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430BE" w14:textId="77777777" w:rsidR="0004314F" w:rsidRDefault="0004314F">
      <w:r>
        <w:t>5/21</w:t>
      </w:r>
    </w:p>
    <w:p w14:paraId="166EE2B6" w14:textId="77777777" w:rsidR="00924BDF" w:rsidRDefault="0004314F">
      <w:pPr>
        <w:rPr>
          <w:rFonts w:hint="eastAsia"/>
        </w:rPr>
      </w:pPr>
      <w:r>
        <w:t>GP</w:t>
      </w:r>
      <w:r>
        <w:rPr>
          <w:rFonts w:hint="eastAsia"/>
        </w:rPr>
        <w:t>議事録　　　　　　　　　　　　　　　　　　　　　　　　　　文責：田崎</w:t>
      </w:r>
    </w:p>
    <w:p w14:paraId="36FC12FF" w14:textId="77777777" w:rsidR="0004314F" w:rsidRDefault="0004314F">
      <w:pPr>
        <w:rPr>
          <w:rFonts w:hint="eastAsia"/>
        </w:rPr>
      </w:pPr>
    </w:p>
    <w:p w14:paraId="7F7180EC" w14:textId="77777777" w:rsidR="0004314F" w:rsidRDefault="00C5366C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参加者：田崎、田代、古谷</w:t>
      </w:r>
    </w:p>
    <w:p w14:paraId="406BD818" w14:textId="77777777" w:rsidR="0004314F" w:rsidRDefault="0004314F" w:rsidP="0004314F">
      <w:pPr>
        <w:tabs>
          <w:tab w:val="left" w:pos="3545"/>
        </w:tabs>
        <w:rPr>
          <w:rFonts w:hint="eastAsia"/>
        </w:rPr>
      </w:pPr>
    </w:p>
    <w:p w14:paraId="044DDC07" w14:textId="77777777" w:rsidR="00F45513" w:rsidRDefault="00452FB1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中学校における</w:t>
      </w:r>
      <w:r w:rsidR="0004314F">
        <w:rPr>
          <w:rFonts w:hint="eastAsia"/>
        </w:rPr>
        <w:t>鑑賞教育に関する先行研究について調べてきたことを</w:t>
      </w:r>
      <w:r w:rsidR="00F45513">
        <w:rPr>
          <w:rFonts w:hint="eastAsia"/>
        </w:rPr>
        <w:t>発表</w:t>
      </w:r>
    </w:p>
    <w:p w14:paraId="39FE9AB6" w14:textId="77777777" w:rsidR="003F27D6" w:rsidRDefault="00F45513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・音楽教育は様々な国で行っているが、</w:t>
      </w:r>
      <w:r w:rsidR="00F54C0F">
        <w:rPr>
          <w:rFonts w:hint="eastAsia"/>
        </w:rPr>
        <w:t>「鑑賞」を義務化しているのは日本だけ。</w:t>
      </w:r>
    </w:p>
    <w:p w14:paraId="77820B5C" w14:textId="77777777" w:rsidR="00D272B2" w:rsidRDefault="00D272B2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・</w:t>
      </w:r>
      <w:r w:rsidR="003B28D7">
        <w:rPr>
          <w:rFonts w:hint="eastAsia"/>
        </w:rPr>
        <w:t>音楽科の現状</w:t>
      </w:r>
      <w:r w:rsidR="00F54C0F">
        <w:rPr>
          <w:rFonts w:hint="eastAsia"/>
        </w:rPr>
        <w:t>→歌唱に偏る傾向があり、鑑賞教育が必要であると述べられている。</w:t>
      </w:r>
    </w:p>
    <w:p w14:paraId="52FAC10E" w14:textId="77777777" w:rsidR="00C5366C" w:rsidRDefault="003B28D7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・鑑賞指導のあり方を示すも、具体策ではないため、あいまい。</w:t>
      </w:r>
    </w:p>
    <w:p w14:paraId="78CD2101" w14:textId="77777777" w:rsidR="003B28D7" w:rsidRDefault="003B28D7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 xml:space="preserve">・学習指導要領の確認→各学年の目標（中学）多様な音楽に興味・関心をもち、　　</w:t>
      </w:r>
      <w:r w:rsidR="007B54AE">
        <w:rPr>
          <w:rFonts w:hint="eastAsia"/>
        </w:rPr>
        <w:t xml:space="preserve">　</w:t>
      </w:r>
      <w:r>
        <w:rPr>
          <w:rFonts w:hint="eastAsia"/>
        </w:rPr>
        <w:t>幅広く鑑賞する能力を高める…あいまい</w:t>
      </w:r>
    </w:p>
    <w:p w14:paraId="70782B48" w14:textId="77777777" w:rsidR="003B28D7" w:rsidRDefault="003B28D7" w:rsidP="0004314F">
      <w:pPr>
        <w:tabs>
          <w:tab w:val="left" w:pos="3545"/>
        </w:tabs>
        <w:rPr>
          <w:rFonts w:hint="eastAsia"/>
        </w:rPr>
      </w:pPr>
    </w:p>
    <w:p w14:paraId="4D21562D" w14:textId="77777777" w:rsidR="003B28D7" w:rsidRDefault="003B28D7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鑑賞教育が十分でないのは文科の文言があいまいだから？？</w:t>
      </w:r>
    </w:p>
    <w:p w14:paraId="12F3E147" w14:textId="77777777" w:rsidR="003B28D7" w:rsidRDefault="003B28D7" w:rsidP="0004314F">
      <w:pPr>
        <w:tabs>
          <w:tab w:val="left" w:pos="3545"/>
        </w:tabs>
        <w:rPr>
          <w:rFonts w:hint="eastAsia"/>
        </w:rPr>
      </w:pPr>
    </w:p>
    <w:p w14:paraId="31162DF8" w14:textId="77777777" w:rsidR="00452FB1" w:rsidRDefault="00F54C0F" w:rsidP="0004314F">
      <w:pPr>
        <w:tabs>
          <w:tab w:val="left" w:pos="3545"/>
        </w:tabs>
      </w:pPr>
      <w:r>
        <w:rPr>
          <w:rFonts w:hint="eastAsia"/>
        </w:rPr>
        <w:t>・</w:t>
      </w:r>
      <w:r w:rsidR="00C5366C">
        <w:rPr>
          <w:rFonts w:hint="eastAsia"/>
        </w:rPr>
        <w:t>鑑賞</w:t>
      </w:r>
      <w:r w:rsidR="003B28D7">
        <w:rPr>
          <w:rFonts w:hint="eastAsia"/>
        </w:rPr>
        <w:t>教育</w:t>
      </w:r>
      <w:r w:rsidR="00C5366C">
        <w:rPr>
          <w:rFonts w:hint="eastAsia"/>
        </w:rPr>
        <w:t>はどこまでを指すのか。</w:t>
      </w:r>
    </w:p>
    <w:p w14:paraId="3AEE6061" w14:textId="77777777" w:rsidR="00452FB1" w:rsidRDefault="003B28D7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教室内で</w:t>
      </w:r>
      <w:r>
        <w:rPr>
          <w:rFonts w:hint="eastAsia"/>
        </w:rPr>
        <w:t>CD</w:t>
      </w:r>
      <w:r>
        <w:rPr>
          <w:rFonts w:hint="eastAsia"/>
        </w:rPr>
        <w:t>を聴く、劇場に直接赴いて観る・聴くのか</w:t>
      </w:r>
    </w:p>
    <w:p w14:paraId="65F4488C" w14:textId="77777777" w:rsidR="00F54C0F" w:rsidRDefault="00F54C0F" w:rsidP="0004314F">
      <w:pPr>
        <w:tabs>
          <w:tab w:val="left" w:pos="3545"/>
        </w:tabs>
        <w:rPr>
          <w:rFonts w:hint="eastAsia"/>
        </w:rPr>
      </w:pPr>
    </w:p>
    <w:p w14:paraId="678FFE7F" w14:textId="77777777" w:rsidR="003F27D6" w:rsidRDefault="003F27D6" w:rsidP="0004314F">
      <w:pPr>
        <w:tabs>
          <w:tab w:val="left" w:pos="3545"/>
        </w:tabs>
        <w:rPr>
          <w:rFonts w:hint="eastAsia"/>
        </w:rPr>
      </w:pPr>
    </w:p>
    <w:p w14:paraId="1A232D99" w14:textId="77777777" w:rsidR="003F27D6" w:rsidRDefault="003F27D6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次回</w:t>
      </w:r>
      <w:bookmarkStart w:id="0" w:name="_GoBack"/>
      <w:bookmarkEnd w:id="0"/>
    </w:p>
    <w:p w14:paraId="529909CB" w14:textId="77777777" w:rsidR="00C5366C" w:rsidRDefault="00C5366C" w:rsidP="0004314F">
      <w:pPr>
        <w:tabs>
          <w:tab w:val="left" w:pos="3545"/>
        </w:tabs>
        <w:rPr>
          <w:rFonts w:hint="eastAsia"/>
        </w:rPr>
      </w:pPr>
    </w:p>
    <w:p w14:paraId="541987F6" w14:textId="77777777" w:rsidR="003F27D6" w:rsidRDefault="003F27D6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歌唱に偏っているというデータを確認</w:t>
      </w:r>
    </w:p>
    <w:p w14:paraId="7281D2B0" w14:textId="77777777" w:rsidR="007B54AE" w:rsidRDefault="007B54AE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実際に行われている鑑賞教育の確認</w:t>
      </w:r>
    </w:p>
    <w:p w14:paraId="797CA079" w14:textId="77777777" w:rsidR="003F27D6" w:rsidRDefault="003F27D6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鑑賞教育の定義</w:t>
      </w:r>
      <w:r w:rsidR="00C5366C">
        <w:rPr>
          <w:rFonts w:hint="eastAsia"/>
        </w:rPr>
        <w:t>を定める。</w:t>
      </w:r>
    </w:p>
    <w:p w14:paraId="3D252995" w14:textId="77777777" w:rsidR="003F27D6" w:rsidRDefault="007B54AE" w:rsidP="0004314F">
      <w:pPr>
        <w:tabs>
          <w:tab w:val="left" w:pos="3545"/>
        </w:tabs>
        <w:rPr>
          <w:rFonts w:hint="eastAsia"/>
        </w:rPr>
      </w:pPr>
      <w:r>
        <w:rPr>
          <w:rFonts w:hint="eastAsia"/>
        </w:rPr>
        <w:t>先行研究調べの共有、統合</w:t>
      </w:r>
    </w:p>
    <w:p w14:paraId="55B91B0F" w14:textId="77777777" w:rsidR="0004314F" w:rsidRDefault="0004314F" w:rsidP="0004314F">
      <w:pPr>
        <w:tabs>
          <w:tab w:val="left" w:pos="3545"/>
        </w:tabs>
        <w:rPr>
          <w:rFonts w:hint="eastAsia"/>
        </w:rPr>
      </w:pPr>
    </w:p>
    <w:sectPr w:rsidR="0004314F" w:rsidSect="00924BD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F"/>
    <w:rsid w:val="0004314F"/>
    <w:rsid w:val="003B28D7"/>
    <w:rsid w:val="003F27D6"/>
    <w:rsid w:val="00452FB1"/>
    <w:rsid w:val="007B54AE"/>
    <w:rsid w:val="00924BDF"/>
    <w:rsid w:val="00C5366C"/>
    <w:rsid w:val="00D272B2"/>
    <w:rsid w:val="00E53A93"/>
    <w:rsid w:val="00F45513"/>
    <w:rsid w:val="00F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23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338</Characters>
  <Application>Microsoft Macintosh Word</Application>
  <DocSecurity>0</DocSecurity>
  <Lines>2</Lines>
  <Paragraphs>1</Paragraphs>
  <ScaleCrop>false</ScaleCrop>
  <Company>慶應義塾大学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千尋</dc:creator>
  <cp:keywords/>
  <dc:description/>
  <cp:lastModifiedBy>田崎 千尋</cp:lastModifiedBy>
  <cp:revision>2</cp:revision>
  <dcterms:created xsi:type="dcterms:W3CDTF">2016-05-21T22:36:00Z</dcterms:created>
  <dcterms:modified xsi:type="dcterms:W3CDTF">2016-05-22T00:13:00Z</dcterms:modified>
</cp:coreProperties>
</file>