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43B15" w14:textId="77777777" w:rsidR="00D351CB" w:rsidRPr="00D351CB" w:rsidRDefault="00D351CB" w:rsidP="00D351CB">
      <w:pPr>
        <w:jc w:val="center"/>
        <w:rPr>
          <w:rFonts w:ascii="HG丸ｺﾞｼｯｸM-PRO" w:eastAsia="HG丸ｺﾞｼｯｸM-PRO" w:hAnsi="HG丸ｺﾞｼｯｸM-PRO"/>
          <w:b/>
          <w:sz w:val="28"/>
        </w:rPr>
      </w:pPr>
      <w:r w:rsidRPr="00D351CB">
        <w:rPr>
          <w:rFonts w:ascii="HG丸ｺﾞｼｯｸM-PRO" w:eastAsia="HG丸ｺﾞｼｯｸM-PRO" w:hAnsi="HG丸ｺﾞｼｯｸM-PRO" w:hint="eastAsia"/>
          <w:b/>
          <w:sz w:val="28"/>
        </w:rPr>
        <w:t>第４章　国際化社会と教育</w:t>
      </w:r>
    </w:p>
    <w:p w14:paraId="2FC9AEDB" w14:textId="7F92D2C9" w:rsidR="00D351CB" w:rsidRPr="00D351CB" w:rsidRDefault="00D351CB" w:rsidP="00D351CB">
      <w:pPr>
        <w:wordWrap w:val="0"/>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FA7C15">
        <w:rPr>
          <w:rFonts w:ascii="HG丸ｺﾞｼｯｸM-PRO" w:eastAsia="HG丸ｺﾞｼｯｸM-PRO" w:hAnsi="HG丸ｺﾞｼｯｸM-PRO" w:hint="eastAsia"/>
        </w:rPr>
        <w:t xml:space="preserve">　</w:t>
      </w:r>
      <w:r w:rsidRPr="00D351CB">
        <w:rPr>
          <w:rFonts w:ascii="HG丸ｺﾞｼｯｸM-PRO" w:eastAsia="HG丸ｺﾞｼｯｸM-PRO" w:hAnsi="HG丸ｺﾞｼｯｸM-PRO" w:hint="eastAsia"/>
        </w:rPr>
        <w:t>発表日：2015年6月3日（水）</w:t>
      </w:r>
      <w:r>
        <w:rPr>
          <w:rFonts w:ascii="HG丸ｺﾞｼｯｸM-PRO" w:eastAsia="HG丸ｺﾞｼｯｸM-PRO" w:hAnsi="HG丸ｺﾞｼｯｸM-PRO" w:hint="eastAsia"/>
        </w:rPr>
        <w:t xml:space="preserve">　</w:t>
      </w:r>
      <w:r w:rsidRPr="00D351CB">
        <w:rPr>
          <w:rFonts w:ascii="HG丸ｺﾞｼｯｸM-PRO" w:eastAsia="HG丸ｺﾞｼｯｸM-PRO" w:hAnsi="HG丸ｺﾞｼｯｸM-PRO" w:hint="eastAsia"/>
        </w:rPr>
        <w:t xml:space="preserve">　　　 </w:t>
      </w:r>
    </w:p>
    <w:p w14:paraId="12133F74" w14:textId="77777777" w:rsidR="00D351CB" w:rsidRDefault="00D351CB" w:rsidP="00D351CB">
      <w:pPr>
        <w:jc w:val="right"/>
        <w:rPr>
          <w:rFonts w:ascii="HG丸ｺﾞｼｯｸM-PRO" w:eastAsia="HG丸ｺﾞｼｯｸM-PRO" w:hAnsi="HG丸ｺﾞｼｯｸM-PRO"/>
        </w:rPr>
      </w:pPr>
      <w:r w:rsidRPr="00D351CB">
        <w:rPr>
          <w:rFonts w:ascii="HG丸ｺﾞｼｯｸM-PRO" w:eastAsia="HG丸ｺﾞｼｯｸM-PRO" w:hAnsi="HG丸ｺﾞｼｯｸM-PRO" w:hint="eastAsia"/>
        </w:rPr>
        <w:t>発表者：池田、岡野、高橋、中野、水野、山見</w:t>
      </w:r>
    </w:p>
    <w:p w14:paraId="5582840B" w14:textId="77777777" w:rsidR="00D351CB" w:rsidRDefault="00D351CB" w:rsidP="00D351CB">
      <w:pPr>
        <w:jc w:val="left"/>
        <w:rPr>
          <w:rFonts w:ascii="HG丸ｺﾞｼｯｸM-PRO" w:eastAsia="HG丸ｺﾞｼｯｸM-PRO" w:hAnsi="HG丸ｺﾞｼｯｸM-PRO"/>
        </w:rPr>
      </w:pPr>
    </w:p>
    <w:p w14:paraId="2B9FD250" w14:textId="77777777" w:rsidR="00FA7C15" w:rsidRDefault="00FA7C15" w:rsidP="00FA7C15">
      <w:pPr>
        <w:jc w:val="right"/>
        <w:rPr>
          <w:rFonts w:ascii="HG丸ｺﾞｼｯｸM-PRO" w:eastAsia="HG丸ｺﾞｼｯｸM-PRO" w:hAnsi="HG丸ｺﾞｼｯｸM-PRO"/>
        </w:rPr>
      </w:pPr>
      <w:r w:rsidRPr="00FA7C15">
        <w:rPr>
          <w:rFonts w:ascii="HG丸ｺﾞｼｯｸM-PRO" w:eastAsia="HG丸ｺﾞｼｯｸM-PRO" w:hAnsi="HG丸ｺﾞｼｯｸM-PRO" w:hint="eastAsia"/>
          <w:bdr w:val="single" w:sz="4" w:space="0" w:color="auto"/>
        </w:rPr>
        <w:t>担当：高橋</w:t>
      </w:r>
    </w:p>
    <w:p w14:paraId="5F72C476" w14:textId="094474AC" w:rsidR="00FA7C15" w:rsidRPr="0050356B" w:rsidRDefault="00FA7C15" w:rsidP="00FA7C15">
      <w:pPr>
        <w:jc w:val="left"/>
        <w:rPr>
          <w:rFonts w:ascii="HG丸ｺﾞｼｯｸM-PRO" w:eastAsia="HG丸ｺﾞｼｯｸM-PRO" w:hAnsi="HG丸ｺﾞｼｯｸM-PRO"/>
          <w:b/>
          <w:u w:val="single"/>
        </w:rPr>
      </w:pPr>
      <w:r w:rsidRPr="0050356B">
        <w:rPr>
          <w:rFonts w:ascii="HG丸ｺﾞｼｯｸM-PRO" w:eastAsia="HG丸ｺﾞｼｯｸM-PRO" w:hAnsi="HG丸ｺﾞｼｯｸM-PRO" w:hint="eastAsia"/>
          <w:b/>
          <w:u w:val="single"/>
        </w:rPr>
        <w:t>■第１節　留学と国際教育流動</w:t>
      </w:r>
      <w:r w:rsidR="0050356B">
        <w:rPr>
          <w:rFonts w:ascii="HG丸ｺﾞｼｯｸM-PRO" w:eastAsia="HG丸ｺﾞｼｯｸM-PRO" w:hAnsi="HG丸ｺﾞｼｯｸM-PRO" w:hint="eastAsia"/>
          <w:b/>
          <w:u w:val="single"/>
        </w:rPr>
        <w:t xml:space="preserve">　　　　　　　　　　　　　　　　　　　　　　　　　</w:t>
      </w:r>
      <w:r w:rsidR="00D15A52">
        <w:rPr>
          <w:rFonts w:ascii="HG丸ｺﾞｼｯｸM-PRO" w:eastAsia="HG丸ｺﾞｼｯｸM-PRO" w:hAnsi="HG丸ｺﾞｼｯｸM-PRO" w:hint="eastAsia"/>
          <w:b/>
          <w:u w:val="single"/>
        </w:rPr>
        <w:t>（pp.89-102）</w:t>
      </w:r>
    </w:p>
    <w:p w14:paraId="27616CB3" w14:textId="77777777" w:rsidR="00FA7C15" w:rsidRPr="00D15A52" w:rsidRDefault="00FA7C15" w:rsidP="00FA7C15">
      <w:pPr>
        <w:jc w:val="left"/>
        <w:rPr>
          <w:rFonts w:ascii="HG丸ｺﾞｼｯｸM-PRO" w:eastAsia="HG丸ｺﾞｼｯｸM-PRO" w:hAnsi="HG丸ｺﾞｼｯｸM-PRO"/>
          <w:b/>
        </w:rPr>
      </w:pPr>
      <w:r w:rsidRPr="00D15A52">
        <w:rPr>
          <w:rFonts w:ascii="HG丸ｺﾞｼｯｸM-PRO" w:eastAsia="HG丸ｺﾞｼｯｸM-PRO" w:hAnsi="HG丸ｺﾞｼｯｸM-PRO" w:hint="eastAsia"/>
          <w:b/>
        </w:rPr>
        <w:t>（１）教育の自己完結性</w:t>
      </w:r>
    </w:p>
    <w:p w14:paraId="68B296B6" w14:textId="77777777" w:rsidR="00FA7C15" w:rsidRPr="00FA7C15" w:rsidRDefault="00FA7C15"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FA7C15">
        <w:rPr>
          <w:rFonts w:ascii="HG丸ｺﾞｼｯｸM-PRO" w:eastAsia="HG丸ｺﾞｼｯｸM-PRO" w:hAnsi="HG丸ｺﾞｼｯｸM-PRO" w:hint="eastAsia"/>
        </w:rPr>
        <w:t>一国の教育制度がどの程度自前で運営されているのかの指標</w:t>
      </w:r>
    </w:p>
    <w:p w14:paraId="162ED11F" w14:textId="53F63948" w:rsidR="00FA7C15" w:rsidRPr="00FA7C15" w:rsidRDefault="53F63948" w:rsidP="53F63948">
      <w:pPr>
        <w:jc w:val="left"/>
        <w:rPr>
          <w:rFonts w:ascii="HG丸ｺﾞｼｯｸM-PRO" w:eastAsia="HG丸ｺﾞｼｯｸM-PRO" w:hAnsi="HG丸ｺﾞｼｯｸM-PRO"/>
        </w:rPr>
      </w:pPr>
      <w:r w:rsidRPr="53F63948">
        <w:rPr>
          <w:rFonts w:ascii="HG丸ｺﾞｼｯｸM-PRO" w:eastAsia="HG丸ｺﾞｼｯｸM-PRO" w:hAnsi="HG丸ｺﾞｼｯｸM-PRO" w:cs="HG丸ｺﾞｼｯｸM-PRO"/>
        </w:rPr>
        <w:t xml:space="preserve">      1. 誰が学校を設置し、 2. どのような授業言語を使い、 3. どこの国の教員が教え、</w:t>
      </w:r>
    </w:p>
    <w:p w14:paraId="7515D8C9" w14:textId="59DFA264" w:rsidR="00FA7C15" w:rsidRPr="00FA7C15" w:rsidRDefault="53F63948" w:rsidP="53F63948">
      <w:pPr>
        <w:jc w:val="left"/>
        <w:rPr>
          <w:rFonts w:ascii="HG丸ｺﾞｼｯｸM-PRO" w:eastAsia="HG丸ｺﾞｼｯｸM-PRO" w:hAnsi="HG丸ｺﾞｼｯｸM-PRO"/>
        </w:rPr>
      </w:pPr>
      <w:r w:rsidRPr="53F63948">
        <w:rPr>
          <w:rFonts w:ascii="HG丸ｺﾞｼｯｸM-PRO" w:eastAsia="HG丸ｺﾞｼｯｸM-PRO" w:hAnsi="HG丸ｺﾞｼｯｸM-PRO" w:cs="HG丸ｺﾞｼｯｸM-PRO"/>
        </w:rPr>
        <w:t xml:space="preserve">      4. 誰が教科書とカリキュラムを開発しているのか</w:t>
      </w:r>
    </w:p>
    <w:p w14:paraId="20B6CC9B" w14:textId="56E1B2E9" w:rsidR="00FA7C15" w:rsidRPr="00FA7C15" w:rsidRDefault="53F63948" w:rsidP="53F63948">
      <w:pPr>
        <w:jc w:val="center"/>
        <w:rPr>
          <w:rFonts w:ascii="HG丸ｺﾞｼｯｸM-PRO" w:eastAsia="HG丸ｺﾞｼｯｸM-PRO" w:hAnsi="HG丸ｺﾞｼｯｸM-PRO"/>
        </w:rPr>
      </w:pPr>
      <w:r w:rsidRPr="53F63948">
        <w:rPr>
          <w:rFonts w:ascii="HG丸ｺﾞｼｯｸM-PRO" w:eastAsia="HG丸ｺﾞｼｯｸM-PRO" w:hAnsi="HG丸ｺﾞｼｯｸM-PRO" w:cs="HG丸ｺﾞｼｯｸM-PRO"/>
        </w:rPr>
        <w:t>しかし、教育の自己完結性が教育の利益につながらなくなってきている。</w:t>
      </w:r>
    </w:p>
    <w:p w14:paraId="65F87A52" w14:textId="767BE7EA" w:rsidR="00FA7C15" w:rsidRPr="00FA7C15" w:rsidRDefault="53F63948" w:rsidP="53F63948">
      <w:pPr>
        <w:jc w:val="center"/>
        <w:rPr>
          <w:rFonts w:ascii="HG丸ｺﾞｼｯｸM-PRO" w:eastAsia="HG丸ｺﾞｼｯｸM-PRO" w:hAnsi="HG丸ｺﾞｼｯｸM-PRO"/>
        </w:rPr>
      </w:pPr>
      <w:r w:rsidRPr="53F63948">
        <w:rPr>
          <w:rFonts w:ascii="HG丸ｺﾞｼｯｸM-PRO" w:eastAsia="HG丸ｺﾞｼｯｸM-PRO" w:hAnsi="HG丸ｺﾞｼｯｸM-PRO" w:cs="HG丸ｺﾞｼｯｸM-PRO"/>
        </w:rPr>
        <w:t>⇒国境を越えた教育の接続性と、教育内容、単位・学位の互換性が問題となる</w:t>
      </w:r>
    </w:p>
    <w:p w14:paraId="647ED616" w14:textId="77777777" w:rsidR="00FA7C15" w:rsidRPr="00FA7C15" w:rsidRDefault="00FA7C15" w:rsidP="00FA7C15">
      <w:pPr>
        <w:jc w:val="left"/>
        <w:rPr>
          <w:rFonts w:ascii="HG丸ｺﾞｼｯｸM-PRO" w:eastAsia="HG丸ｺﾞｼｯｸM-PRO" w:hAnsi="HG丸ｺﾞｼｯｸM-PRO"/>
        </w:rPr>
      </w:pPr>
    </w:p>
    <w:p w14:paraId="71A3208C" w14:textId="0622B539" w:rsidR="00FA7C15" w:rsidRPr="00FA7C15" w:rsidRDefault="53F63948" w:rsidP="00FA7C15">
      <w:pPr>
        <w:jc w:val="left"/>
        <w:rPr>
          <w:rFonts w:ascii="HG丸ｺﾞｼｯｸM-PRO" w:eastAsia="HG丸ｺﾞｼｯｸM-PRO" w:hAnsi="HG丸ｺﾞｼｯｸM-PRO"/>
        </w:rPr>
      </w:pPr>
      <w:r w:rsidRPr="53F63948">
        <w:rPr>
          <w:rFonts w:ascii="HG丸ｺﾞｼｯｸM-PRO" w:eastAsia="HG丸ｺﾞｼｯｸM-PRO" w:hAnsi="HG丸ｺﾞｼｯｸM-PRO" w:cs="HG丸ｺﾞｼｯｸM-PRO"/>
        </w:rPr>
        <w:t>・留学とは「国際的な人的・知的相互接触は、「国際協調と平和の前提条件であり、教育・科学・文化の分野での交流は、経済的・社会的発展の必須の要素である」(国連)</w:t>
      </w:r>
    </w:p>
    <w:p w14:paraId="69412EDB" w14:textId="77777777" w:rsidR="00FA7C15" w:rsidRPr="00FA7C15" w:rsidRDefault="00FA7C15" w:rsidP="00FA7C15">
      <w:pPr>
        <w:jc w:val="left"/>
        <w:rPr>
          <w:rFonts w:ascii="HG丸ｺﾞｼｯｸM-PRO" w:eastAsia="HG丸ｺﾞｼｯｸM-PRO" w:hAnsi="HG丸ｺﾞｼｯｸM-PRO"/>
        </w:rPr>
      </w:pPr>
    </w:p>
    <w:p w14:paraId="101259E1"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BUT人口1000人当たりの留学生送り出し率で日本は25位</w:t>
      </w:r>
    </w:p>
    <w:p w14:paraId="0709D4F4" w14:textId="77777777" w:rsidR="00FA7C15" w:rsidRPr="00FA7C15" w:rsidRDefault="00FA7C15" w:rsidP="00FA7C15">
      <w:pPr>
        <w:jc w:val="left"/>
        <w:rPr>
          <w:rFonts w:ascii="HG丸ｺﾞｼｯｸM-PRO" w:eastAsia="HG丸ｺﾞｼｯｸM-PRO" w:hAnsi="HG丸ｺﾞｼｯｸM-PRO"/>
        </w:rPr>
      </w:pPr>
    </w:p>
    <w:p w14:paraId="70BBDE21" w14:textId="77777777" w:rsidR="00FA7C15" w:rsidRPr="00D15A52" w:rsidRDefault="00FA7C15" w:rsidP="00FA7C15">
      <w:pPr>
        <w:jc w:val="left"/>
        <w:rPr>
          <w:rFonts w:ascii="HG丸ｺﾞｼｯｸM-PRO" w:eastAsia="HG丸ｺﾞｼｯｸM-PRO" w:hAnsi="HG丸ｺﾞｼｯｸM-PRO"/>
          <w:b/>
        </w:rPr>
      </w:pPr>
      <w:r w:rsidRPr="00D15A52">
        <w:rPr>
          <w:rFonts w:ascii="HG丸ｺﾞｼｯｸM-PRO" w:eastAsia="HG丸ｺﾞｼｯｸM-PRO" w:hAnsi="HG丸ｺﾞｼｯｸM-PRO" w:hint="eastAsia"/>
          <w:b/>
        </w:rPr>
        <w:t>（２）留学とは</w:t>
      </w:r>
    </w:p>
    <w:p w14:paraId="3AC31B12"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日本　研修：3か月未満の海外での就学</w:t>
      </w:r>
    </w:p>
    <w:p w14:paraId="15C0352D"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留学：3か月以上の海外での就学</w:t>
      </w:r>
    </w:p>
    <w:p w14:paraId="68767323" w14:textId="19EE1FCC" w:rsidR="00FA7C15" w:rsidRPr="00FA7C15" w:rsidRDefault="00636C9B" w:rsidP="00A76E14">
      <w:pPr>
        <w:ind w:leftChars="100" w:left="42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ユネスコ</w:t>
      </w:r>
      <w:r w:rsidR="00FA7C15" w:rsidRPr="00FA7C15">
        <w:rPr>
          <w:rFonts w:ascii="HG丸ｺﾞｼｯｸM-PRO" w:eastAsia="HG丸ｺﾞｼｯｸM-PRO" w:hAnsi="HG丸ｺﾞｼｯｸM-PRO" w:hint="eastAsia"/>
        </w:rPr>
        <w:t>「留学とは、自分が恒久的な住民ではない国または地域において、高等教育機関に入学した者」</w:t>
      </w:r>
    </w:p>
    <w:p w14:paraId="49EC93C0" w14:textId="77777777" w:rsidR="00FA7C15" w:rsidRPr="00FA7C15" w:rsidRDefault="00FA7C15" w:rsidP="00A76E14">
      <w:pPr>
        <w:ind w:firstLineChars="200" w:firstLine="420"/>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→移民や～二世、難民、帰国子女の扱いは？</w:t>
      </w:r>
    </w:p>
    <w:p w14:paraId="4C084F0B" w14:textId="77777777" w:rsidR="00FA7C15" w:rsidRPr="00FA7C15" w:rsidRDefault="00FA7C15" w:rsidP="00FA7C15">
      <w:pPr>
        <w:jc w:val="left"/>
        <w:rPr>
          <w:rFonts w:ascii="HG丸ｺﾞｼｯｸM-PRO" w:eastAsia="HG丸ｺﾞｼｯｸM-PRO" w:hAnsi="HG丸ｺﾞｼｯｸM-PRO"/>
        </w:rPr>
      </w:pPr>
    </w:p>
    <w:p w14:paraId="19D5D3CC" w14:textId="24869919" w:rsidR="00FA7C15" w:rsidRPr="00FA7C15" w:rsidRDefault="00636C9B"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人的交流の効用</w:t>
      </w:r>
    </w:p>
    <w:p w14:paraId="2E0C76F1" w14:textId="7DE68EC1" w:rsidR="00FA7C15" w:rsidRPr="00FA7C15" w:rsidRDefault="00636C9B" w:rsidP="00636C9B">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①　</w:t>
      </w:r>
      <w:r w:rsidR="00FA7C15" w:rsidRPr="00FA7C15">
        <w:rPr>
          <w:rFonts w:ascii="HG丸ｺﾞｼｯｸM-PRO" w:eastAsia="HG丸ｺﾞｼｯｸM-PRO" w:hAnsi="HG丸ｺﾞｼｯｸM-PRO" w:hint="eastAsia"/>
        </w:rPr>
        <w:t>アカデミックな効用</w:t>
      </w:r>
    </w:p>
    <w:p w14:paraId="6BA240CA" w14:textId="6CD00984" w:rsidR="00FA7C15" w:rsidRPr="00FA7C15" w:rsidRDefault="00636C9B" w:rsidP="00636C9B">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②　</w:t>
      </w:r>
      <w:r w:rsidR="00FA7C15" w:rsidRPr="00FA7C15">
        <w:rPr>
          <w:rFonts w:ascii="HG丸ｺﾞｼｯｸM-PRO" w:eastAsia="HG丸ｺﾞｼｯｸM-PRO" w:hAnsi="HG丸ｺﾞｼｯｸM-PRO" w:hint="eastAsia"/>
        </w:rPr>
        <w:t>経済的効用</w:t>
      </w:r>
    </w:p>
    <w:p w14:paraId="63985DAA" w14:textId="10FF7B47" w:rsidR="00FA7C15" w:rsidRDefault="00636C9B" w:rsidP="00636C9B">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③　</w:t>
      </w:r>
      <w:r w:rsidR="00FA7C15" w:rsidRPr="00FA7C15">
        <w:rPr>
          <w:rFonts w:ascii="HG丸ｺﾞｼｯｸM-PRO" w:eastAsia="HG丸ｺﾞｼｯｸM-PRO" w:hAnsi="HG丸ｺﾞｼｯｸM-PRO" w:hint="eastAsia"/>
        </w:rPr>
        <w:t>政治的効用</w:t>
      </w:r>
    </w:p>
    <w:p w14:paraId="6F1A6423" w14:textId="77777777" w:rsidR="00FA7C15" w:rsidRDefault="00FA7C15" w:rsidP="00FA7C15">
      <w:pPr>
        <w:jc w:val="right"/>
        <w:rPr>
          <w:rFonts w:ascii="HG丸ｺﾞｼｯｸM-PRO" w:eastAsia="HG丸ｺﾞｼｯｸM-PRO" w:hAnsi="HG丸ｺﾞｼｯｸM-PRO"/>
        </w:rPr>
      </w:pPr>
      <w:r w:rsidRPr="00FA7C15">
        <w:rPr>
          <w:rFonts w:ascii="HG丸ｺﾞｼｯｸM-PRO" w:eastAsia="HG丸ｺﾞｼｯｸM-PRO" w:hAnsi="HG丸ｺﾞｼｯｸM-PRO" w:hint="eastAsia"/>
          <w:bdr w:val="single" w:sz="4" w:space="0" w:color="auto"/>
        </w:rPr>
        <w:t>担当：水野</w:t>
      </w:r>
    </w:p>
    <w:p w14:paraId="00377439" w14:textId="54350067" w:rsidR="00FA7C15" w:rsidRPr="00FA7C15" w:rsidRDefault="00D15A52"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送り出し国側の効用</w:t>
      </w:r>
    </w:p>
    <w:p w14:paraId="066E8F70"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①最新の知識、方法、概念の吸収、②国内高等教育施設の不足の補てん、③国際ネットワークへの参加、④政治的、経済的、学術的なコネクションの形成、⑤個人的威信・就職条件の向上、⑥国内の政治的弾圧や差別の回避、⑦徴兵制等の猶予や免除、⑧国際的活動能力や外国語能力の獲得、⑨海外生活の体験、国際交流の実践</w:t>
      </w:r>
    </w:p>
    <w:p w14:paraId="1D102E64" w14:textId="77777777" w:rsidR="00FA7C15" w:rsidRPr="00FA7C15" w:rsidRDefault="00FA7C15" w:rsidP="00FA7C15">
      <w:pPr>
        <w:jc w:val="left"/>
        <w:rPr>
          <w:rFonts w:ascii="HG丸ｺﾞｼｯｸM-PRO" w:eastAsia="HG丸ｺﾞｼｯｸM-PRO" w:hAnsi="HG丸ｺﾞｼｯｸM-PRO"/>
        </w:rPr>
      </w:pPr>
    </w:p>
    <w:p w14:paraId="4CE2ABF7" w14:textId="105D5A92" w:rsidR="00FA7C15" w:rsidRPr="00FA7C15" w:rsidRDefault="00D15A52"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送り出し国側のリスク</w:t>
      </w:r>
    </w:p>
    <w:p w14:paraId="362EE0F3"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lastRenderedPageBreak/>
        <w:t>①膨大な留学費用と外貨の流出、②言語など準備に要する時間的負担、③頭脳流出のリスク、④反体制的思想・宗教・風潮の流入、⑤自国の文化や伝統に対する軽視、⑥教育的従属</w:t>
      </w:r>
    </w:p>
    <w:p w14:paraId="1050534E" w14:textId="77777777" w:rsidR="00FA7C15" w:rsidRPr="00FA7C15" w:rsidRDefault="00FA7C15" w:rsidP="00FA7C15">
      <w:pPr>
        <w:jc w:val="left"/>
        <w:rPr>
          <w:rFonts w:ascii="HG丸ｺﾞｼｯｸM-PRO" w:eastAsia="HG丸ｺﾞｼｯｸM-PRO" w:hAnsi="HG丸ｺﾞｼｯｸM-PRO"/>
        </w:rPr>
      </w:pPr>
    </w:p>
    <w:p w14:paraId="1C4E7830" w14:textId="24FB3535" w:rsidR="00FA7C15" w:rsidRPr="00D15A52" w:rsidRDefault="00D15A52" w:rsidP="00FA7C15">
      <w:pPr>
        <w:jc w:val="left"/>
        <w:rPr>
          <w:rFonts w:ascii="HG丸ｺﾞｼｯｸM-PRO" w:eastAsia="HG丸ｺﾞｼｯｸM-PRO" w:hAnsi="HG丸ｺﾞｼｯｸM-PRO"/>
          <w:b/>
        </w:rPr>
      </w:pPr>
      <w:r w:rsidRPr="00D15A52">
        <w:rPr>
          <w:rFonts w:ascii="HG丸ｺﾞｼｯｸM-PRO" w:eastAsia="HG丸ｺﾞｼｯｸM-PRO" w:hAnsi="HG丸ｺﾞｼｯｸM-PRO" w:hint="eastAsia"/>
          <w:b/>
        </w:rPr>
        <w:t>（3）</w:t>
      </w:r>
      <w:r w:rsidR="00FA7C15" w:rsidRPr="00D15A52">
        <w:rPr>
          <w:rFonts w:ascii="HG丸ｺﾞｼｯｸM-PRO" w:eastAsia="HG丸ｺﾞｼｯｸM-PRO" w:hAnsi="HG丸ｺﾞｼｯｸM-PRO" w:hint="eastAsia"/>
          <w:b/>
        </w:rPr>
        <w:t>教育流動の世界的状況</w:t>
      </w:r>
    </w:p>
    <w:p w14:paraId="308F6B0B"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・世界の国際教育流動２４５万人</w:t>
      </w:r>
    </w:p>
    <w:p w14:paraId="4EC9086B"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アメリカ…５７万人で２３％、続いてイギリス、フランス、オーストラリア、日本</w:t>
      </w:r>
    </w:p>
    <w:p w14:paraId="13701B60"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 xml:space="preserve">　　・アメリカへの留学生の５６％がアジアから</w:t>
      </w:r>
    </w:p>
    <w:p w14:paraId="0090905F" w14:textId="4BE65C5A" w:rsid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 xml:space="preserve">　　　中国：大学院レベル、マレーシア：学部レベル、日本：語学留学</w:t>
      </w:r>
    </w:p>
    <w:p w14:paraId="64361CA1" w14:textId="77777777" w:rsidR="00FA7C15" w:rsidRPr="00FA7C15" w:rsidRDefault="00FA7C15" w:rsidP="00FA7C15">
      <w:pPr>
        <w:jc w:val="right"/>
        <w:rPr>
          <w:rFonts w:ascii="HG丸ｺﾞｼｯｸM-PRO" w:eastAsia="HG丸ｺﾞｼｯｸM-PRO" w:hAnsi="HG丸ｺﾞｼｯｸM-PRO"/>
        </w:rPr>
      </w:pPr>
      <w:r w:rsidRPr="00FA7C15">
        <w:rPr>
          <w:rFonts w:ascii="HG丸ｺﾞｼｯｸM-PRO" w:eastAsia="HG丸ｺﾞｼｯｸM-PRO" w:hAnsi="HG丸ｺﾞｼｯｸM-PRO" w:hint="eastAsia"/>
          <w:bdr w:val="single" w:sz="4" w:space="0" w:color="auto"/>
        </w:rPr>
        <w:t>担当：池田</w:t>
      </w:r>
    </w:p>
    <w:p w14:paraId="2632654D" w14:textId="77777777" w:rsidR="00FA7C15" w:rsidRPr="00FA7C15" w:rsidRDefault="00FA7C15" w:rsidP="0050356B">
      <w:pPr>
        <w:ind w:firstLineChars="200" w:firstLine="420"/>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・アジアの学生がアメリカ留学を望む理由</w:t>
      </w:r>
    </w:p>
    <w:p w14:paraId="5D68534E" w14:textId="5F71B545"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 xml:space="preserve">　</w:t>
      </w:r>
      <w:r w:rsidR="0050356B">
        <w:rPr>
          <w:rFonts w:ascii="HG丸ｺﾞｼｯｸM-PRO" w:eastAsia="HG丸ｺﾞｼｯｸM-PRO" w:hAnsi="HG丸ｺﾞｼｯｸM-PRO" w:hint="eastAsia"/>
        </w:rPr>
        <w:t xml:space="preserve">　</w:t>
      </w:r>
      <w:r w:rsidRPr="00FA7C15">
        <w:rPr>
          <w:rFonts w:ascii="HG丸ｺﾞｼｯｸM-PRO" w:eastAsia="HG丸ｺﾞｼｯｸM-PRO" w:hAnsi="HG丸ｺﾞｼｯｸM-PRO" w:hint="eastAsia"/>
        </w:rPr>
        <w:t>…高等教育の高い質と受容力、適正な授業料、パートタイムでの職の得やすさ　など</w:t>
      </w:r>
    </w:p>
    <w:p w14:paraId="04C21857" w14:textId="77777777" w:rsidR="00FA7C15" w:rsidRPr="00FA7C15" w:rsidRDefault="00FA7C15" w:rsidP="0050356B">
      <w:pPr>
        <w:ind w:firstLineChars="200" w:firstLine="420"/>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・アメリカの大学留学の効用に関しての研究　※日本帰国後の職業参入の観点から</w:t>
      </w:r>
    </w:p>
    <w:p w14:paraId="4A5A040C" w14:textId="77777777" w:rsidR="00FA7C15" w:rsidRPr="00FA7C15" w:rsidRDefault="00FA7C15" w:rsidP="0050356B">
      <w:pPr>
        <w:ind w:firstLineChars="300" w:firstLine="630"/>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　留学そのものへの評価は高いことが判明</w:t>
      </w:r>
    </w:p>
    <w:p w14:paraId="5E0C4762" w14:textId="77777777" w:rsidR="00FA7C15" w:rsidRPr="00FA7C15" w:rsidRDefault="00FA7C15" w:rsidP="00FA7C15">
      <w:pPr>
        <w:jc w:val="left"/>
        <w:rPr>
          <w:rFonts w:ascii="HG丸ｺﾞｼｯｸM-PRO" w:eastAsia="HG丸ｺﾞｼｯｸM-PRO" w:hAnsi="HG丸ｺﾞｼｯｸM-PRO"/>
        </w:rPr>
      </w:pPr>
    </w:p>
    <w:p w14:paraId="2E52F654"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◇国境を越えた教育的流動の障害への取り組み</w:t>
      </w:r>
    </w:p>
    <w:p w14:paraId="30CA6621"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・1987年　欧州大学生移動アクション計画（ERASMUS）</w:t>
      </w:r>
    </w:p>
    <w:p w14:paraId="3F0DD0B9"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…学生の自由な移動により、最適な教育・就職機会の獲得と、域内人材の有効利用を図るもの</w:t>
      </w:r>
    </w:p>
    <w:p w14:paraId="57502461" w14:textId="6ADC9653"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 xml:space="preserve">　①　留学奨学金</w:t>
      </w:r>
      <w:r w:rsidR="00636C9B">
        <w:rPr>
          <w:rFonts w:ascii="HG丸ｺﾞｼｯｸM-PRO" w:eastAsia="HG丸ｺﾞｼｯｸM-PRO" w:hAnsi="HG丸ｺﾞｼｯｸM-PRO" w:hint="eastAsia"/>
        </w:rPr>
        <w:t xml:space="preserve">　　　</w:t>
      </w:r>
      <w:r w:rsidRPr="00FA7C15">
        <w:rPr>
          <w:rFonts w:ascii="HG丸ｺﾞｼｯｸM-PRO" w:eastAsia="HG丸ｺﾞｼｯｸM-PRO" w:hAnsi="HG丸ｺﾞｼｯｸM-PRO" w:hint="eastAsia"/>
        </w:rPr>
        <w:t xml:space="preserve">　　</w:t>
      </w:r>
      <w:r w:rsidR="00636C9B">
        <w:rPr>
          <w:rFonts w:ascii="HG丸ｺﾞｼｯｸM-PRO" w:eastAsia="HG丸ｺﾞｼｯｸM-PRO" w:hAnsi="HG丸ｺﾞｼｯｸM-PRO" w:hint="eastAsia"/>
        </w:rPr>
        <w:t xml:space="preserve">　</w:t>
      </w:r>
      <w:r w:rsidRPr="00FA7C15">
        <w:rPr>
          <w:rFonts w:ascii="HG丸ｺﾞｼｯｸM-PRO" w:eastAsia="HG丸ｺﾞｼｯｸM-PRO" w:hAnsi="HG丸ｺﾞｼｯｸM-PRO" w:hint="eastAsia"/>
        </w:rPr>
        <w:t xml:space="preserve">　②　コース単位相互認定制度（ECTS）</w:t>
      </w:r>
    </w:p>
    <w:p w14:paraId="61133287" w14:textId="2B7FDC26"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 xml:space="preserve">　③　言語学習プログラム　</w:t>
      </w:r>
      <w:r w:rsidR="00636C9B">
        <w:rPr>
          <w:rFonts w:ascii="HG丸ｺﾞｼｯｸM-PRO" w:eastAsia="HG丸ｺﾞｼｯｸM-PRO" w:hAnsi="HG丸ｺﾞｼｯｸM-PRO" w:hint="eastAsia"/>
        </w:rPr>
        <w:t xml:space="preserve">　</w:t>
      </w:r>
      <w:r w:rsidRPr="00FA7C15">
        <w:rPr>
          <w:rFonts w:ascii="HG丸ｺﾞｼｯｸM-PRO" w:eastAsia="HG丸ｺﾞｼｯｸM-PRO" w:hAnsi="HG丸ｺﾞｼｯｸM-PRO" w:hint="eastAsia"/>
        </w:rPr>
        <w:t xml:space="preserve">　④　教員流動計画</w:t>
      </w:r>
      <w:r w:rsidR="00636C9B">
        <w:rPr>
          <w:rFonts w:ascii="HG丸ｺﾞｼｯｸM-PRO" w:eastAsia="HG丸ｺﾞｼｯｸM-PRO" w:hAnsi="HG丸ｺﾞｼｯｸM-PRO" w:hint="eastAsia"/>
        </w:rPr>
        <w:t xml:space="preserve">　　</w:t>
      </w:r>
      <w:r w:rsidRPr="00FA7C15">
        <w:rPr>
          <w:rFonts w:ascii="HG丸ｺﾞｼｯｸM-PRO" w:eastAsia="HG丸ｺﾞｼｯｸM-PRO" w:hAnsi="HG丸ｺﾞｼｯｸM-PRO" w:hint="eastAsia"/>
        </w:rPr>
        <w:t xml:space="preserve">　⑤　カリキュラム共同開発</w:t>
      </w:r>
    </w:p>
    <w:p w14:paraId="713F8B53"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　問題の露見　…実施の困難さや、送り出し・受け入れのアンバランスさ</w:t>
      </w:r>
    </w:p>
    <w:p w14:paraId="097A3500" w14:textId="77777777" w:rsidR="00FA7C15" w:rsidRPr="00FA7C15" w:rsidRDefault="00FA7C15" w:rsidP="00FA7C15">
      <w:pPr>
        <w:jc w:val="left"/>
        <w:rPr>
          <w:rFonts w:ascii="HG丸ｺﾞｼｯｸM-PRO" w:eastAsia="HG丸ｺﾞｼｯｸM-PRO" w:hAnsi="HG丸ｺﾞｼｯｸM-PRO"/>
        </w:rPr>
      </w:pPr>
    </w:p>
    <w:p w14:paraId="11C9FE84"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BUT　共同体市民形成を目指した、新しい留学のパターン</w:t>
      </w:r>
    </w:p>
    <w:p w14:paraId="31664D85"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＝「相互理解型」「共同体理解型」　（⇔「先進文明吸収型」「異文化理解型」）</w:t>
      </w:r>
    </w:p>
    <w:p w14:paraId="3BBF2BE8" w14:textId="77777777" w:rsidR="00FA7C15" w:rsidRPr="00FA7C15" w:rsidRDefault="00FA7C15" w:rsidP="00FA7C15">
      <w:pPr>
        <w:jc w:val="left"/>
        <w:rPr>
          <w:rFonts w:ascii="HG丸ｺﾞｼｯｸM-PRO" w:eastAsia="HG丸ｺﾞｼｯｸM-PRO" w:hAnsi="HG丸ｺﾞｼｯｸM-PRO"/>
        </w:rPr>
      </w:pPr>
    </w:p>
    <w:p w14:paraId="282EB4A5" w14:textId="65793EBB" w:rsidR="00FA7C15" w:rsidRPr="00FA7C15" w:rsidRDefault="00FA7C15" w:rsidP="00FA7C15">
      <w:pPr>
        <w:jc w:val="left"/>
        <w:rPr>
          <w:rFonts w:ascii="HG丸ｺﾞｼｯｸM-PRO" w:eastAsia="HG丸ｺﾞｼｯｸM-PRO" w:hAnsi="HG丸ｺﾞｼｯｸM-PRO"/>
          <w:b/>
          <w:u w:val="single"/>
        </w:rPr>
      </w:pPr>
      <w:r w:rsidRPr="00FA7C15">
        <w:rPr>
          <w:rFonts w:ascii="HG丸ｺﾞｼｯｸM-PRO" w:eastAsia="HG丸ｺﾞｼｯｸM-PRO" w:hAnsi="HG丸ｺﾞｼｯｸM-PRO" w:hint="eastAsia"/>
          <w:b/>
          <w:u w:val="single"/>
        </w:rPr>
        <w:t>■第2節　国境を</w:t>
      </w:r>
      <w:r w:rsidR="00D15A52">
        <w:rPr>
          <w:rFonts w:ascii="HG丸ｺﾞｼｯｸM-PRO" w:eastAsia="HG丸ｺﾞｼｯｸM-PRO" w:hAnsi="HG丸ｺﾞｼｯｸM-PRO" w:hint="eastAsia"/>
          <w:b/>
          <w:u w:val="single"/>
        </w:rPr>
        <w:t>越えた教育流動　　　　　　　　　　　　　　　　　　　　　　 （pp.102-114）</w:t>
      </w:r>
    </w:p>
    <w:p w14:paraId="269840B3"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（１）国際教育流動の形態</w:t>
      </w:r>
    </w:p>
    <w:p w14:paraId="3ADDE96B"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⇒いくつかの形態があり、留学はその一部にすぎない</w:t>
      </w:r>
    </w:p>
    <w:tbl>
      <w:tblPr>
        <w:tblStyle w:val="a7"/>
        <w:tblW w:w="0" w:type="auto"/>
        <w:tblLook w:val="04A0" w:firstRow="1" w:lastRow="0" w:firstColumn="1" w:lastColumn="0" w:noHBand="0" w:noVBand="1"/>
      </w:tblPr>
      <w:tblGrid>
        <w:gridCol w:w="1526"/>
        <w:gridCol w:w="2126"/>
        <w:gridCol w:w="3119"/>
        <w:gridCol w:w="3173"/>
      </w:tblGrid>
      <w:tr w:rsidR="00FA7C15" w:rsidRPr="00FA7C15" w14:paraId="29B015BC" w14:textId="77777777" w:rsidTr="00543363">
        <w:tc>
          <w:tcPr>
            <w:tcW w:w="1526" w:type="dxa"/>
            <w:vMerge w:val="restart"/>
            <w:tcBorders>
              <w:right w:val="single" w:sz="18" w:space="0" w:color="auto"/>
            </w:tcBorders>
          </w:tcPr>
          <w:p w14:paraId="05FB74A6" w14:textId="77777777" w:rsidR="00FA7C15" w:rsidRPr="00FA7C15" w:rsidRDefault="00FA7C15" w:rsidP="00FA7C15">
            <w:pPr>
              <w:jc w:val="left"/>
              <w:rPr>
                <w:rFonts w:ascii="HG丸ｺﾞｼｯｸM-PRO" w:eastAsia="HG丸ｺﾞｼｯｸM-PRO" w:hAnsi="HG丸ｺﾞｼｯｸM-PRO"/>
              </w:rPr>
            </w:pPr>
          </w:p>
        </w:tc>
        <w:tc>
          <w:tcPr>
            <w:tcW w:w="5245" w:type="dxa"/>
            <w:gridSpan w:val="2"/>
            <w:tcBorders>
              <w:left w:val="single" w:sz="18" w:space="0" w:color="auto"/>
            </w:tcBorders>
            <w:vAlign w:val="center"/>
          </w:tcPr>
          <w:p w14:paraId="207F5862"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個人移動</w:t>
            </w:r>
          </w:p>
        </w:tc>
        <w:tc>
          <w:tcPr>
            <w:tcW w:w="3173" w:type="dxa"/>
            <w:vMerge w:val="restart"/>
            <w:vAlign w:val="center"/>
          </w:tcPr>
          <w:p w14:paraId="5F89EAE2"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教育機関の移動</w:t>
            </w:r>
          </w:p>
        </w:tc>
      </w:tr>
      <w:tr w:rsidR="00FA7C15" w:rsidRPr="00FA7C15" w14:paraId="476EA7B2" w14:textId="77777777" w:rsidTr="00543363">
        <w:tc>
          <w:tcPr>
            <w:tcW w:w="1526" w:type="dxa"/>
            <w:vMerge/>
            <w:tcBorders>
              <w:bottom w:val="single" w:sz="18" w:space="0" w:color="auto"/>
              <w:right w:val="single" w:sz="18" w:space="0" w:color="auto"/>
            </w:tcBorders>
          </w:tcPr>
          <w:p w14:paraId="24C07495" w14:textId="77777777" w:rsidR="00FA7C15" w:rsidRPr="00FA7C15" w:rsidRDefault="00FA7C15" w:rsidP="00FA7C15">
            <w:pPr>
              <w:jc w:val="left"/>
              <w:rPr>
                <w:rFonts w:ascii="HG丸ｺﾞｼｯｸM-PRO" w:eastAsia="HG丸ｺﾞｼｯｸM-PRO" w:hAnsi="HG丸ｺﾞｼｯｸM-PRO"/>
              </w:rPr>
            </w:pPr>
          </w:p>
        </w:tc>
        <w:tc>
          <w:tcPr>
            <w:tcW w:w="2126" w:type="dxa"/>
            <w:tcBorders>
              <w:left w:val="single" w:sz="18" w:space="0" w:color="auto"/>
              <w:bottom w:val="single" w:sz="18" w:space="0" w:color="auto"/>
            </w:tcBorders>
            <w:vAlign w:val="center"/>
          </w:tcPr>
          <w:p w14:paraId="33124DE8"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本人の意思による</w:t>
            </w:r>
          </w:p>
        </w:tc>
        <w:tc>
          <w:tcPr>
            <w:tcW w:w="3119" w:type="dxa"/>
            <w:tcBorders>
              <w:bottom w:val="single" w:sz="18" w:space="0" w:color="auto"/>
            </w:tcBorders>
            <w:vAlign w:val="center"/>
          </w:tcPr>
          <w:p w14:paraId="7FC20692"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本人の意思によらない</w:t>
            </w:r>
          </w:p>
        </w:tc>
        <w:tc>
          <w:tcPr>
            <w:tcW w:w="3173" w:type="dxa"/>
            <w:vMerge/>
            <w:tcBorders>
              <w:bottom w:val="single" w:sz="18" w:space="0" w:color="auto"/>
            </w:tcBorders>
          </w:tcPr>
          <w:p w14:paraId="6ABB5CC3" w14:textId="77777777" w:rsidR="00FA7C15" w:rsidRPr="00FA7C15" w:rsidRDefault="00FA7C15" w:rsidP="00FA7C15">
            <w:pPr>
              <w:jc w:val="left"/>
              <w:rPr>
                <w:rFonts w:ascii="HG丸ｺﾞｼｯｸM-PRO" w:eastAsia="HG丸ｺﾞｼｯｸM-PRO" w:hAnsi="HG丸ｺﾞｼｯｸM-PRO"/>
              </w:rPr>
            </w:pPr>
          </w:p>
        </w:tc>
      </w:tr>
      <w:tr w:rsidR="00FA7C15" w:rsidRPr="00FA7C15" w14:paraId="402C7316" w14:textId="77777777" w:rsidTr="00543363">
        <w:tc>
          <w:tcPr>
            <w:tcW w:w="1526" w:type="dxa"/>
            <w:tcBorders>
              <w:top w:val="single" w:sz="18" w:space="0" w:color="auto"/>
              <w:right w:val="single" w:sz="18" w:space="0" w:color="auto"/>
            </w:tcBorders>
          </w:tcPr>
          <w:p w14:paraId="6BFA12A6"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Outbound</w:t>
            </w:r>
          </w:p>
        </w:tc>
        <w:tc>
          <w:tcPr>
            <w:tcW w:w="2126" w:type="dxa"/>
            <w:tcBorders>
              <w:top w:val="single" w:sz="18" w:space="0" w:color="auto"/>
              <w:left w:val="single" w:sz="18" w:space="0" w:color="auto"/>
            </w:tcBorders>
          </w:tcPr>
          <w:p w14:paraId="025019CD"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日本人の留学</w:t>
            </w:r>
          </w:p>
        </w:tc>
        <w:tc>
          <w:tcPr>
            <w:tcW w:w="3119" w:type="dxa"/>
            <w:tcBorders>
              <w:top w:val="single" w:sz="18" w:space="0" w:color="auto"/>
            </w:tcBorders>
          </w:tcPr>
          <w:p w14:paraId="53246230"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海外子女教育</w:t>
            </w:r>
          </w:p>
        </w:tc>
        <w:tc>
          <w:tcPr>
            <w:tcW w:w="3173" w:type="dxa"/>
            <w:vMerge w:val="restart"/>
            <w:tcBorders>
              <w:top w:val="single" w:sz="18" w:space="0" w:color="auto"/>
            </w:tcBorders>
          </w:tcPr>
          <w:p w14:paraId="495C0361"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大学などの海外展開</w:t>
            </w:r>
          </w:p>
          <w:p w14:paraId="67D23269"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カリキュラム・教育方法などの移植</w:t>
            </w:r>
          </w:p>
        </w:tc>
      </w:tr>
      <w:tr w:rsidR="00FA7C15" w:rsidRPr="00FA7C15" w14:paraId="73A36E7E" w14:textId="77777777" w:rsidTr="00543363">
        <w:tc>
          <w:tcPr>
            <w:tcW w:w="1526" w:type="dxa"/>
            <w:tcBorders>
              <w:right w:val="single" w:sz="18" w:space="0" w:color="auto"/>
            </w:tcBorders>
          </w:tcPr>
          <w:p w14:paraId="50A423A2"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Inbound</w:t>
            </w:r>
          </w:p>
        </w:tc>
        <w:tc>
          <w:tcPr>
            <w:tcW w:w="2126" w:type="dxa"/>
            <w:tcBorders>
              <w:left w:val="single" w:sz="18" w:space="0" w:color="auto"/>
            </w:tcBorders>
          </w:tcPr>
          <w:p w14:paraId="66E02873"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在日留学生</w:t>
            </w:r>
          </w:p>
        </w:tc>
        <w:tc>
          <w:tcPr>
            <w:tcW w:w="3119" w:type="dxa"/>
          </w:tcPr>
          <w:p w14:paraId="7629DE04"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帰国子女教育</w:t>
            </w:r>
          </w:p>
          <w:p w14:paraId="2718632C"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外国人労働者の子どもの教育（海外子女教育）</w:t>
            </w:r>
          </w:p>
        </w:tc>
        <w:tc>
          <w:tcPr>
            <w:tcW w:w="3173" w:type="dxa"/>
            <w:vMerge/>
          </w:tcPr>
          <w:p w14:paraId="32C80768" w14:textId="77777777" w:rsidR="00FA7C15" w:rsidRPr="00FA7C15" w:rsidRDefault="00FA7C15" w:rsidP="00FA7C15">
            <w:pPr>
              <w:jc w:val="left"/>
              <w:rPr>
                <w:rFonts w:ascii="HG丸ｺﾞｼｯｸM-PRO" w:eastAsia="HG丸ｺﾞｼｯｸM-PRO" w:hAnsi="HG丸ｺﾞｼｯｸM-PRO"/>
              </w:rPr>
            </w:pPr>
          </w:p>
        </w:tc>
      </w:tr>
    </w:tbl>
    <w:p w14:paraId="32CDF789" w14:textId="77777777" w:rsidR="00FA7C15" w:rsidRPr="00FA7C15" w:rsidRDefault="00FA7C15" w:rsidP="00FA7C15">
      <w:pPr>
        <w:jc w:val="left"/>
        <w:rPr>
          <w:rFonts w:ascii="HG丸ｺﾞｼｯｸM-PRO" w:eastAsia="HG丸ｺﾞｼｯｸM-PRO" w:hAnsi="HG丸ｺﾞｼｯｸM-PRO"/>
        </w:rPr>
      </w:pPr>
    </w:p>
    <w:p w14:paraId="300C936A" w14:textId="77777777" w:rsidR="00FA7C15" w:rsidRPr="00D15A52" w:rsidRDefault="00FA7C15" w:rsidP="00FA7C15">
      <w:pPr>
        <w:jc w:val="left"/>
        <w:rPr>
          <w:rFonts w:ascii="HG丸ｺﾞｼｯｸM-PRO" w:eastAsia="HG丸ｺﾞｼｯｸM-PRO" w:hAnsi="HG丸ｺﾞｼｯｸM-PRO"/>
          <w:b/>
        </w:rPr>
      </w:pPr>
      <w:r w:rsidRPr="00D15A52">
        <w:rPr>
          <w:rFonts w:ascii="HG丸ｺﾞｼｯｸM-PRO" w:eastAsia="HG丸ｺﾞｼｯｸM-PRO" w:hAnsi="HG丸ｺﾞｼｯｸM-PRO" w:hint="eastAsia"/>
          <w:b/>
        </w:rPr>
        <w:t>（２）海外子女の教育</w:t>
      </w:r>
    </w:p>
    <w:p w14:paraId="28E74FD7"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・戦前　日本人移民・軍事的勢力拡大にともなう展開。現地に同化させない日本精神の堅持を目的。</w:t>
      </w:r>
    </w:p>
    <w:p w14:paraId="53470A31"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・戦後　日本の経済成長・海外展開の拡大にともない展開。「日本経済発展の犠牲者」救援として。</w:t>
      </w:r>
    </w:p>
    <w:p w14:paraId="3BFCFBDC" w14:textId="77777777" w:rsidR="00FA7C15" w:rsidRPr="00FA7C15" w:rsidRDefault="00FA7C15" w:rsidP="00FA7C15">
      <w:pPr>
        <w:jc w:val="left"/>
        <w:rPr>
          <w:rFonts w:ascii="HG丸ｺﾞｼｯｸM-PRO" w:eastAsia="HG丸ｺﾞｼｯｸM-PRO" w:hAnsi="HG丸ｺﾞｼｯｸM-PRO"/>
        </w:rPr>
      </w:pPr>
    </w:p>
    <w:p w14:paraId="5BA320A3"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lastRenderedPageBreak/>
        <w:t>・日本人学校…日本人の子どもの教育に一貫した教育体系を保証することが使命。</w:t>
      </w:r>
    </w:p>
    <w:p w14:paraId="2CB4ABF3"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 xml:space="preserve">　⇒　学習指導要領に準拠、日本人教員が日本の検定教科書を使用</w:t>
      </w:r>
    </w:p>
    <w:p w14:paraId="7E8654C9"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 xml:space="preserve">　⇔　変更を迫られる部分も。</w:t>
      </w:r>
    </w:p>
    <w:p w14:paraId="6AE82AAA"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・不可避的なもの（天候・気候・習慣など）</w:t>
      </w:r>
    </w:p>
    <w:p w14:paraId="74D03F22"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・現地での生活や交流を想定したもの（現地語の授業、国際理解教育など）</w:t>
      </w:r>
    </w:p>
    <w:p w14:paraId="269A53C6"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 xml:space="preserve">　　　　※現地との交流・理解、帰国後の日本教育への接続　どちらも大事</w:t>
      </w:r>
    </w:p>
    <w:p w14:paraId="6CD7DAAC"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 xml:space="preserve">　　　　→　帰国後の進級・進学を考慮し、克服すべき障害である</w:t>
      </w:r>
    </w:p>
    <w:p w14:paraId="5A742787" w14:textId="77777777" w:rsidR="00FA7C15" w:rsidRDefault="00FA7C15" w:rsidP="00FA7C15">
      <w:pPr>
        <w:jc w:val="left"/>
        <w:rPr>
          <w:rFonts w:ascii="HG丸ｺﾞｼｯｸM-PRO" w:eastAsia="HG丸ｺﾞｼｯｸM-PRO" w:hAnsi="HG丸ｺﾞｼｯｸM-PRO"/>
        </w:rPr>
      </w:pPr>
    </w:p>
    <w:p w14:paraId="56E07AA2" w14:textId="77777777" w:rsidR="00FA7C15" w:rsidRPr="00FA7C15" w:rsidRDefault="00FA7C15" w:rsidP="00FA7C15">
      <w:pPr>
        <w:jc w:val="right"/>
        <w:rPr>
          <w:rFonts w:ascii="HG丸ｺﾞｼｯｸM-PRO" w:eastAsia="HG丸ｺﾞｼｯｸM-PRO" w:hAnsi="HG丸ｺﾞｼｯｸM-PRO"/>
        </w:rPr>
      </w:pPr>
      <w:r w:rsidRPr="00FA7C15">
        <w:rPr>
          <w:rFonts w:ascii="HG丸ｺﾞｼｯｸM-PRO" w:eastAsia="HG丸ｺﾞｼｯｸM-PRO" w:hAnsi="HG丸ｺﾞｼｯｸM-PRO" w:hint="eastAsia"/>
          <w:bdr w:val="single" w:sz="4" w:space="0" w:color="auto"/>
        </w:rPr>
        <w:t>担当：岡野</w:t>
      </w:r>
    </w:p>
    <w:p w14:paraId="5E3AA7FB" w14:textId="77777777" w:rsidR="00FA7C15" w:rsidRPr="00D15A52" w:rsidRDefault="00FA7C15" w:rsidP="00FA7C15">
      <w:pPr>
        <w:jc w:val="left"/>
        <w:rPr>
          <w:rFonts w:ascii="HG丸ｺﾞｼｯｸM-PRO" w:eastAsia="HG丸ｺﾞｼｯｸM-PRO" w:hAnsi="HG丸ｺﾞｼｯｸM-PRO"/>
          <w:b/>
        </w:rPr>
      </w:pPr>
      <w:r w:rsidRPr="00D15A52">
        <w:rPr>
          <w:rFonts w:ascii="HG丸ｺﾞｼｯｸM-PRO" w:eastAsia="HG丸ｺﾞｼｯｸM-PRO" w:hAnsi="HG丸ｺﾞｼｯｸM-PRO" w:hint="eastAsia"/>
          <w:b/>
        </w:rPr>
        <w:t>（３）高校生留学</w:t>
      </w:r>
    </w:p>
    <w:p w14:paraId="3D5370A4" w14:textId="0541AC39" w:rsidR="00FA7C15" w:rsidRPr="00FA7C15" w:rsidRDefault="00D15A52"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日本</w:t>
      </w:r>
      <w:r w:rsidR="00676EC7">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教育システムの閉鎖性が高い</w:t>
      </w:r>
      <w:r w:rsidR="00676EC7">
        <w:rPr>
          <w:rFonts w:ascii="HG丸ｺﾞｼｯｸM-PRO" w:eastAsia="HG丸ｺﾞｼｯｸM-PRO" w:hAnsi="HG丸ｺﾞｼｯｸM-PRO" w:hint="eastAsia"/>
        </w:rPr>
        <w:t xml:space="preserve">　</w:t>
      </w:r>
      <w:r w:rsidR="00FA7C15" w:rsidRPr="00FA7C15">
        <w:rPr>
          <w:rFonts w:ascii="HG丸ｺﾞｼｯｸM-PRO" w:eastAsia="HG丸ｺﾞｼｯｸM-PRO" w:hAnsi="HG丸ｺﾞｼｯｸM-PRO" w:hint="eastAsia"/>
        </w:rPr>
        <w:t>→外国の教育機関で取得した学位や単位の承認に消極的</w:t>
      </w:r>
    </w:p>
    <w:p w14:paraId="25998F77" w14:textId="77777777" w:rsidR="00FA7C15" w:rsidRPr="00FA7C15" w:rsidRDefault="00FA7C15" w:rsidP="00FA7C15">
      <w:pPr>
        <w:jc w:val="left"/>
        <w:rPr>
          <w:rFonts w:ascii="HG丸ｺﾞｼｯｸM-PRO" w:eastAsia="HG丸ｺﾞｼｯｸM-PRO" w:hAnsi="HG丸ｺﾞｼｯｸM-PRO"/>
        </w:rPr>
      </w:pPr>
      <w:r w:rsidRPr="00FA7C15">
        <w:rPr>
          <w:rFonts w:ascii="ＭＳ 明朝" w:eastAsia="ＭＳ 明朝" w:hAnsi="ＭＳ 明朝" w:cs="ＭＳ 明朝" w:hint="eastAsia"/>
        </w:rPr>
        <w:t> </w:t>
      </w:r>
    </w:p>
    <w:p w14:paraId="2AF9F97A" w14:textId="7C4F3218" w:rsidR="00FA7C15" w:rsidRPr="00FA7C15" w:rsidRDefault="00676EC7"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日本の高校生留学</w:t>
      </w:r>
    </w:p>
    <w:p w14:paraId="2E90EFC1" w14:textId="4A9361E3" w:rsidR="00FA7C15" w:rsidRPr="00FA7C15" w:rsidRDefault="00D15A52" w:rsidP="00FA7C15">
      <w:pPr>
        <w:jc w:val="left"/>
        <w:rPr>
          <w:rFonts w:ascii="HG丸ｺﾞｼｯｸM-PRO" w:eastAsia="HG丸ｺﾞｼｯｸM-PRO" w:hAnsi="HG丸ｺﾞｼｯｸM-PRO"/>
        </w:rPr>
      </w:pPr>
      <w:r w:rsidRPr="00D15A52">
        <w:rPr>
          <w:rFonts w:ascii="HG丸ｺﾞｼｯｸM-PRO" w:eastAsia="HG丸ｺﾞｼｯｸM-PRO" w:hAnsi="HG丸ｺﾞｼｯｸM-PRO" w:hint="eastAsia"/>
          <w:bdr w:val="single" w:sz="4" w:space="0" w:color="auto"/>
        </w:rPr>
        <w:t>かつて</w:t>
      </w:r>
      <w:r w:rsidR="00676EC7" w:rsidRPr="00676EC7">
        <w:rPr>
          <w:rFonts w:ascii="HG丸ｺﾞｼｯｸM-PRO" w:eastAsia="HG丸ｺﾞｼｯｸM-PRO" w:hAnsi="HG丸ｺﾞｼｯｸM-PRO" w:hint="eastAsia"/>
        </w:rPr>
        <w:t xml:space="preserve">　</w:t>
      </w:r>
      <w:r w:rsidR="00FA7C15" w:rsidRPr="00FA7C15">
        <w:rPr>
          <w:rFonts w:ascii="HG丸ｺﾞｼｯｸM-PRO" w:eastAsia="HG丸ｺﾞｼｯｸM-PRO" w:hAnsi="HG丸ｺﾞｼｯｸM-PRO" w:hint="eastAsia"/>
        </w:rPr>
        <w:t>取得単位は一切認知されず、高校生は長期間の留学には休学、退学せざるをえなかった</w:t>
      </w:r>
    </w:p>
    <w:p w14:paraId="7EE15DA2" w14:textId="591DDBE1" w:rsidR="00FA7C15" w:rsidRDefault="00676EC7" w:rsidP="00676EC7">
      <w:pPr>
        <w:ind w:leftChars="100" w:left="1260" w:hangingChars="500" w:hanging="1050"/>
        <w:jc w:val="left"/>
        <w:rPr>
          <w:rFonts w:ascii="HG丸ｺﾞｼｯｸM-PRO" w:eastAsia="HG丸ｺﾞｼｯｸM-PRO" w:hAnsi="HG丸ｺﾞｼｯｸM-PRO"/>
        </w:rPr>
      </w:pPr>
      <w:r>
        <w:rPr>
          <w:rFonts w:ascii="HG丸ｺﾞｼｯｸM-PRO" w:eastAsia="HG丸ｺﾞｼｯｸM-PRO" w:hAnsi="HG丸ｺﾞｼｯｸM-PRO" w:hint="eastAsia"/>
        </w:rPr>
        <w:t>1988</w:t>
      </w:r>
      <w:r w:rsidR="00FA7C15" w:rsidRPr="00FA7C15">
        <w:rPr>
          <w:rFonts w:ascii="HG丸ｺﾞｼｯｸM-PRO" w:eastAsia="HG丸ｺﾞｼｯｸM-PRO" w:hAnsi="HG丸ｺﾞｼｯｸM-PRO" w:hint="eastAsia"/>
        </w:rPr>
        <w:t>年　学</w:t>
      </w:r>
      <w:r>
        <w:rPr>
          <w:rFonts w:ascii="HG丸ｺﾞｼｯｸM-PRO" w:eastAsia="HG丸ｺﾞｼｯｸM-PRO" w:hAnsi="HG丸ｺﾞｼｯｸM-PRO" w:hint="eastAsia"/>
        </w:rPr>
        <w:t>校長が有益であると認める場合には、外国の高校で取得した単位を30</w:t>
      </w:r>
      <w:r w:rsidR="00FA7C15" w:rsidRPr="00FA7C15">
        <w:rPr>
          <w:rFonts w:ascii="HG丸ｺﾞｼｯｸM-PRO" w:eastAsia="HG丸ｺﾞｼｯｸM-PRO" w:hAnsi="HG丸ｺﾞｼｯｸM-PRO" w:hint="eastAsia"/>
        </w:rPr>
        <w:t>単位まで卒業に必要な単位に算入することが可能になった</w:t>
      </w:r>
    </w:p>
    <w:p w14:paraId="6989273E" w14:textId="3718B98F" w:rsidR="00676EC7" w:rsidRPr="00676EC7" w:rsidRDefault="00676EC7" w:rsidP="00676EC7">
      <w:pPr>
        <w:ind w:leftChars="100" w:left="1260" w:hangingChars="500" w:hanging="105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4E5E57D3" w14:textId="45D55314" w:rsidR="00D15A52" w:rsidRDefault="00FA7C15" w:rsidP="00FA7C15">
      <w:pPr>
        <w:jc w:val="left"/>
        <w:rPr>
          <w:rFonts w:ascii="HG丸ｺﾞｼｯｸM-PRO" w:eastAsia="HG丸ｺﾞｼｯｸM-PRO" w:hAnsi="HG丸ｺﾞｼｯｸM-PRO"/>
        </w:rPr>
      </w:pPr>
      <w:r w:rsidRPr="00D15A52">
        <w:rPr>
          <w:rFonts w:ascii="HG丸ｺﾞｼｯｸM-PRO" w:eastAsia="HG丸ｺﾞｼｯｸM-PRO" w:hAnsi="HG丸ｺﾞｼｯｸM-PRO" w:hint="eastAsia"/>
          <w:bdr w:val="single" w:sz="4" w:space="0" w:color="auto"/>
        </w:rPr>
        <w:t>結果</w:t>
      </w:r>
      <w:r w:rsidR="00676EC7">
        <w:rPr>
          <w:rFonts w:ascii="HG丸ｺﾞｼｯｸM-PRO" w:eastAsia="HG丸ｺﾞｼｯｸM-PRO" w:hAnsi="HG丸ｺﾞｼｯｸM-PRO" w:hint="eastAsia"/>
        </w:rPr>
        <w:t xml:space="preserve">　・</w:t>
      </w:r>
      <w:r w:rsidRPr="00FA7C15">
        <w:rPr>
          <w:rFonts w:ascii="HG丸ｺﾞｼｯｸM-PRO" w:eastAsia="HG丸ｺﾞｼｯｸM-PRO" w:hAnsi="HG丸ｺﾞｼｯｸM-PRO" w:hint="eastAsia"/>
        </w:rPr>
        <w:t>現在外国に留学した高校生の約半数がこの制度を利用して、進級もしくは卒業</w:t>
      </w:r>
      <w:r w:rsidR="00D15A52">
        <w:rPr>
          <w:rFonts w:ascii="HG丸ｺﾞｼｯｸM-PRO" w:eastAsia="HG丸ｺﾞｼｯｸM-PRO" w:hAnsi="HG丸ｺﾞｼｯｸM-PRO" w:hint="eastAsia"/>
        </w:rPr>
        <w:t>。</w:t>
      </w:r>
    </w:p>
    <w:p w14:paraId="6B5611BA" w14:textId="5D153879" w:rsidR="00FA7C15" w:rsidRPr="00FA7C15" w:rsidRDefault="00676EC7" w:rsidP="00676EC7">
      <w:pPr>
        <w:ind w:firstLineChars="400" w:firstLine="840"/>
        <w:jc w:val="left"/>
        <w:rPr>
          <w:rFonts w:ascii="HG丸ｺﾞｼｯｸM-PRO" w:eastAsia="HG丸ｺﾞｼｯｸM-PRO" w:hAnsi="HG丸ｺﾞｼｯｸM-PRO"/>
        </w:rPr>
      </w:pPr>
      <w:r>
        <w:rPr>
          <w:rFonts w:ascii="HG丸ｺﾞｼｯｸM-PRO" w:eastAsia="HG丸ｺﾞｼｯｸM-PRO" w:hAnsi="HG丸ｺﾞｼｯｸM-PRO" w:hint="eastAsia"/>
        </w:rPr>
        <w:t>1986</w:t>
      </w:r>
      <w:r w:rsidR="00FA7C15" w:rsidRPr="00FA7C15">
        <w:rPr>
          <w:rFonts w:ascii="HG丸ｺﾞｼｯｸM-PRO" w:eastAsia="HG丸ｺﾞｼｯｸM-PRO" w:hAnsi="HG丸ｺﾞｼｯｸM-PRO" w:hint="eastAsia"/>
        </w:rPr>
        <w:t>年度の約</w:t>
      </w:r>
      <w:r>
        <w:rPr>
          <w:rFonts w:ascii="HG丸ｺﾞｼｯｸM-PRO" w:eastAsia="HG丸ｺﾞｼｯｸM-PRO" w:hAnsi="HG丸ｺﾞｼｯｸM-PRO" w:hint="eastAsia"/>
        </w:rPr>
        <w:t>3000</w:t>
      </w:r>
      <w:r w:rsidR="00FA7C15" w:rsidRPr="00FA7C15">
        <w:rPr>
          <w:rFonts w:ascii="HG丸ｺﾞｼｯｸM-PRO" w:eastAsia="HG丸ｺﾞｼｯｸM-PRO" w:hAnsi="HG丸ｺﾞｼｯｸM-PRO" w:hint="eastAsia"/>
        </w:rPr>
        <w:t>人から近年の</w:t>
      </w:r>
      <w:r>
        <w:rPr>
          <w:rFonts w:ascii="HG丸ｺﾞｼｯｸM-PRO" w:eastAsia="HG丸ｺﾞｼｯｸM-PRO" w:hAnsi="HG丸ｺﾞｼｯｸM-PRO" w:hint="eastAsia"/>
        </w:rPr>
        <w:t>4500</w:t>
      </w:r>
      <w:r w:rsidR="00FA7C15" w:rsidRPr="00FA7C15">
        <w:rPr>
          <w:rFonts w:ascii="HG丸ｺﾞｼｯｸM-PRO" w:eastAsia="HG丸ｺﾞｼｯｸM-PRO" w:hAnsi="HG丸ｺﾞｼｯｸM-PRO" w:hint="eastAsia"/>
        </w:rPr>
        <w:t>人程度にまで増加</w:t>
      </w:r>
    </w:p>
    <w:p w14:paraId="30D76B71" w14:textId="5BDC4699" w:rsidR="00FA7C15" w:rsidRPr="00FA7C15" w:rsidRDefault="00676EC7" w:rsidP="00676EC7">
      <w:pPr>
        <w:ind w:firstLineChars="300" w:firstLine="630"/>
        <w:jc w:val="left"/>
        <w:rPr>
          <w:rFonts w:ascii="HG丸ｺﾞｼｯｸM-PRO" w:eastAsia="HG丸ｺﾞｼｯｸM-PRO" w:hAnsi="HG丸ｺﾞｼｯｸM-PRO"/>
        </w:rPr>
      </w:pPr>
      <w:r>
        <w:rPr>
          <w:rFonts w:ascii="HG丸ｺﾞｼｯｸM-PRO" w:eastAsia="HG丸ｺﾞｼｯｸM-PRO" w:hAnsi="HG丸ｺﾞｼｯｸM-PRO" w:hint="eastAsia"/>
        </w:rPr>
        <w:t>・2004</w:t>
      </w:r>
      <w:r w:rsidR="00FA7C15" w:rsidRPr="00FA7C15">
        <w:rPr>
          <w:rFonts w:ascii="HG丸ｺﾞｼｯｸM-PRO" w:eastAsia="HG丸ｺﾞｼｯｸM-PRO" w:hAnsi="HG丸ｺﾞｼｯｸM-PRO" w:hint="eastAsia"/>
        </w:rPr>
        <w:t>年：公立高校から</w:t>
      </w:r>
      <w:r>
        <w:rPr>
          <w:rFonts w:ascii="HG丸ｺﾞｼｯｸM-PRO" w:eastAsia="HG丸ｺﾞｼｯｸM-PRO" w:hAnsi="HG丸ｺﾞｼｯｸM-PRO" w:hint="eastAsia"/>
        </w:rPr>
        <w:t>1583</w:t>
      </w:r>
      <w:r w:rsidR="00FA7C15" w:rsidRPr="00FA7C15">
        <w:rPr>
          <w:rFonts w:ascii="HG丸ｺﾞｼｯｸM-PRO" w:eastAsia="HG丸ｺﾞｼｯｸM-PRO" w:hAnsi="HG丸ｺﾞｼｯｸM-PRO" w:hint="eastAsia"/>
        </w:rPr>
        <w:t>人、私立高校から</w:t>
      </w:r>
      <w:r>
        <w:rPr>
          <w:rFonts w:ascii="HG丸ｺﾞｼｯｸM-PRO" w:eastAsia="HG丸ｺﾞｼｯｸM-PRO" w:hAnsi="HG丸ｺﾞｼｯｸM-PRO" w:hint="eastAsia"/>
        </w:rPr>
        <w:t>2821</w:t>
      </w:r>
      <w:r w:rsidR="00FA7C15" w:rsidRPr="00FA7C15">
        <w:rPr>
          <w:rFonts w:ascii="HG丸ｺﾞｼｯｸM-PRO" w:eastAsia="HG丸ｺﾞｼｯｸM-PRO" w:hAnsi="HG丸ｺﾞｼｯｸM-PRO" w:hint="eastAsia"/>
        </w:rPr>
        <w:t>人　計</w:t>
      </w:r>
      <w:r>
        <w:rPr>
          <w:rFonts w:ascii="HG丸ｺﾞｼｯｸM-PRO" w:eastAsia="HG丸ｺﾞｼｯｸM-PRO" w:hAnsi="HG丸ｺﾞｼｯｸM-PRO" w:hint="eastAsia"/>
        </w:rPr>
        <w:t>4404</w:t>
      </w:r>
      <w:r w:rsidR="00FA7C15" w:rsidRPr="00FA7C15">
        <w:rPr>
          <w:rFonts w:ascii="HG丸ｺﾞｼｯｸM-PRO" w:eastAsia="HG丸ｺﾞｼｯｸM-PRO" w:hAnsi="HG丸ｺﾞｼｯｸM-PRO" w:hint="eastAsia"/>
        </w:rPr>
        <w:t>人が留学</w:t>
      </w:r>
    </w:p>
    <w:p w14:paraId="27E387F2" w14:textId="77777777" w:rsidR="00FA7C15" w:rsidRPr="00FA7C15" w:rsidRDefault="00FA7C15" w:rsidP="00FA7C15">
      <w:pPr>
        <w:jc w:val="left"/>
        <w:rPr>
          <w:rFonts w:ascii="HG丸ｺﾞｼｯｸM-PRO" w:eastAsia="HG丸ｺﾞｼｯｸM-PRO" w:hAnsi="HG丸ｺﾞｼｯｸM-PRO"/>
        </w:rPr>
      </w:pPr>
      <w:r w:rsidRPr="00FA7C15">
        <w:rPr>
          <w:rFonts w:ascii="ＭＳ 明朝" w:eastAsia="ＭＳ 明朝" w:hAnsi="ＭＳ 明朝" w:cs="ＭＳ 明朝" w:hint="eastAsia"/>
        </w:rPr>
        <w:t> </w:t>
      </w:r>
    </w:p>
    <w:p w14:paraId="21A80296" w14:textId="563324F4" w:rsidR="00FA7C15" w:rsidRPr="00FA7C15" w:rsidRDefault="00676EC7"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高校生の海外留学…</w:t>
      </w:r>
      <w:r>
        <w:rPr>
          <w:rFonts w:ascii="HG丸ｺﾞｼｯｸM-PRO" w:eastAsia="HG丸ｺﾞｼｯｸM-PRO" w:hAnsi="HG丸ｺﾞｼｯｸM-PRO" w:hint="eastAsia"/>
        </w:rPr>
        <w:t>1950</w:t>
      </w:r>
      <w:r w:rsidR="00FA7C15" w:rsidRPr="00FA7C15">
        <w:rPr>
          <w:rFonts w:ascii="HG丸ｺﾞｼｯｸM-PRO" w:eastAsia="HG丸ｺﾞｼｯｸM-PRO" w:hAnsi="HG丸ｺﾞｼｯｸM-PRO" w:hint="eastAsia"/>
        </w:rPr>
        <w:t>年代から見られた現象</w:t>
      </w:r>
    </w:p>
    <w:p w14:paraId="3036E0CB" w14:textId="77777777" w:rsidR="00676EC7" w:rsidRDefault="00676EC7"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留学先</w:t>
      </w:r>
      <w:r>
        <w:rPr>
          <w:rFonts w:ascii="HG丸ｺﾞｼｯｸM-PRO" w:eastAsia="HG丸ｺﾞｼｯｸM-PRO" w:hAnsi="HG丸ｺﾞｼｯｸM-PRO" w:hint="eastAsia"/>
        </w:rPr>
        <w:t>…英語圏が９割近くを占める</w:t>
      </w:r>
    </w:p>
    <w:p w14:paraId="592955AB" w14:textId="77777777" w:rsidR="00676EC7" w:rsidRDefault="00676EC7" w:rsidP="00676EC7">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高校生の履修外国語としての英語の地位を考えれば当然</w:t>
      </w:r>
    </w:p>
    <w:p w14:paraId="1E269005" w14:textId="6CCC40A4" w:rsidR="00FA7C15" w:rsidRPr="00FA7C15" w:rsidRDefault="00676EC7" w:rsidP="00676EC7">
      <w:pPr>
        <w:ind w:firstLineChars="100" w:firstLine="210"/>
        <w:jc w:val="left"/>
        <w:rPr>
          <w:rFonts w:ascii="HG丸ｺﾞｼｯｸM-PRO" w:eastAsia="HG丸ｺﾞｼｯｸM-PRO" w:hAnsi="HG丸ｺﾞｼｯｸM-PRO"/>
        </w:rPr>
      </w:pPr>
      <w:r w:rsidRPr="00676EC7">
        <w:rPr>
          <w:rFonts w:ascii="HG丸ｺﾞｼｯｸM-PRO" w:eastAsia="HG丸ｺﾞｼｯｸM-PRO" w:hAnsi="HG丸ｺﾞｼｯｸM-PRO" w:hint="eastAsia"/>
          <w:bdr w:val="single" w:sz="4" w:space="0" w:color="auto"/>
        </w:rPr>
        <w:t>BUT</w:t>
      </w:r>
      <w:r>
        <w:rPr>
          <w:rFonts w:ascii="HG丸ｺﾞｼｯｸM-PRO" w:eastAsia="HG丸ｺﾞｼｯｸM-PRO" w:hAnsi="HG丸ｺﾞｼｯｸM-PRO" w:hint="eastAsia"/>
        </w:rPr>
        <w:t xml:space="preserve">　</w:t>
      </w:r>
      <w:r w:rsidR="00FA7C15" w:rsidRPr="00FA7C15">
        <w:rPr>
          <w:rFonts w:ascii="HG丸ｺﾞｼｯｸM-PRO" w:eastAsia="HG丸ｺﾞｼｯｸM-PRO" w:hAnsi="HG丸ｺﾞｼｯｸM-PRO" w:hint="eastAsia"/>
        </w:rPr>
        <w:t>高等教育での</w:t>
      </w:r>
      <w:r>
        <w:rPr>
          <w:rFonts w:ascii="HG丸ｺﾞｼｯｸM-PRO" w:eastAsia="HG丸ｺﾞｼｯｸM-PRO" w:hAnsi="HG丸ｺﾞｼｯｸM-PRO" w:hint="eastAsia"/>
        </w:rPr>
        <w:t>留学先国に比べて、アメリカとイギリスの占有度が低いことが特徴的</w:t>
      </w:r>
    </w:p>
    <w:p w14:paraId="60C229E2" w14:textId="77777777" w:rsidR="00FA7C15" w:rsidRPr="00FA7C15" w:rsidRDefault="00FA7C15" w:rsidP="00FA7C15">
      <w:pPr>
        <w:jc w:val="left"/>
        <w:rPr>
          <w:rFonts w:ascii="HG丸ｺﾞｼｯｸM-PRO" w:eastAsia="HG丸ｺﾞｼｯｸM-PRO" w:hAnsi="HG丸ｺﾞｼｯｸM-PRO"/>
        </w:rPr>
      </w:pPr>
      <w:r w:rsidRPr="00FA7C15">
        <w:rPr>
          <w:rFonts w:ascii="ＭＳ 明朝" w:eastAsia="ＭＳ 明朝" w:hAnsi="ＭＳ 明朝" w:cs="ＭＳ 明朝" w:hint="eastAsia"/>
        </w:rPr>
        <w:t> </w:t>
      </w:r>
    </w:p>
    <w:p w14:paraId="3204D6A0" w14:textId="2A7B716B" w:rsidR="00FA7C15" w:rsidRPr="00FA7C15" w:rsidRDefault="00D15A52" w:rsidP="00FA7C15">
      <w:pPr>
        <w:jc w:val="left"/>
        <w:rPr>
          <w:rFonts w:ascii="HG丸ｺﾞｼｯｸM-PRO" w:eastAsia="HG丸ｺﾞｼｯｸM-PRO" w:hAnsi="HG丸ｺﾞｼｯｸM-PRO"/>
        </w:rPr>
      </w:pPr>
      <w:r w:rsidRPr="00D15A52">
        <w:rPr>
          <w:rFonts w:ascii="HG丸ｺﾞｼｯｸM-PRO" w:eastAsia="HG丸ｺﾞｼｯｸM-PRO" w:hAnsi="HG丸ｺﾞｼｯｸM-PRO" w:hint="eastAsia"/>
          <w:bCs/>
        </w:rPr>
        <w:t>◇</w:t>
      </w:r>
      <w:r w:rsidR="00FA7C15" w:rsidRPr="00D15A52">
        <w:rPr>
          <w:rFonts w:ascii="HG丸ｺﾞｼｯｸM-PRO" w:eastAsia="HG丸ｺﾞｼｯｸM-PRO" w:hAnsi="HG丸ｺﾞｼｯｸM-PRO" w:hint="eastAsia"/>
          <w:bCs/>
        </w:rPr>
        <w:t>高校生留学が高等教育と異なる点は？？</w:t>
      </w:r>
    </w:p>
    <w:p w14:paraId="7F7FDD86" w14:textId="50162CE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①</w:t>
      </w:r>
      <w:r w:rsidR="005D62F6">
        <w:rPr>
          <w:rFonts w:ascii="HG丸ｺﾞｼｯｸM-PRO" w:eastAsia="HG丸ｺﾞｼｯｸM-PRO" w:hAnsi="HG丸ｺﾞｼｯｸM-PRO" w:hint="eastAsia"/>
        </w:rPr>
        <w:t xml:space="preserve">　</w:t>
      </w:r>
      <w:r w:rsidRPr="00FA7C15">
        <w:rPr>
          <w:rFonts w:ascii="HG丸ｺﾞｼｯｸM-PRO" w:eastAsia="HG丸ｺﾞｼｯｸM-PRO" w:hAnsi="HG丸ｺﾞｼｯｸM-PRO" w:hint="eastAsia"/>
          <w:u w:val="single"/>
        </w:rPr>
        <w:t>留学先の選定パターン</w:t>
      </w:r>
      <w:r w:rsidR="005D62F6">
        <w:rPr>
          <w:rFonts w:ascii="HG丸ｺﾞｼｯｸM-PRO" w:eastAsia="HG丸ｺﾞｼｯｸM-PRO" w:hAnsi="HG丸ｺﾞｼｯｸM-PRO" w:hint="eastAsia"/>
        </w:rPr>
        <w:t>の違い</w:t>
      </w:r>
    </w:p>
    <w:p w14:paraId="55873A05" w14:textId="77777777" w:rsidR="005D62F6" w:rsidRDefault="005D62F6"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・高校生留学…斡旋団体/受け入れ団体によるホストファミリーの</w:t>
      </w:r>
      <w:r w:rsidR="00FA7C15" w:rsidRPr="00FA7C15">
        <w:rPr>
          <w:rFonts w:ascii="HG丸ｺﾞｼｯｸM-PRO" w:eastAsia="HG丸ｺﾞｼｯｸM-PRO" w:hAnsi="HG丸ｺﾞｼｯｸM-PRO" w:hint="eastAsia"/>
        </w:rPr>
        <w:t>選定</w:t>
      </w:r>
    </w:p>
    <w:p w14:paraId="0815E203" w14:textId="3FC9C14F" w:rsidR="00FA7C15" w:rsidRPr="00FA7C15" w:rsidRDefault="005D62F6" w:rsidP="005D62F6">
      <w:pPr>
        <w:ind w:firstLineChars="700" w:firstLine="1470"/>
        <w:jc w:val="left"/>
        <w:rPr>
          <w:rFonts w:ascii="HG丸ｺﾞｼｯｸM-PRO" w:eastAsia="HG丸ｺﾞｼｯｸM-PRO" w:hAnsi="HG丸ｺﾞｼｯｸM-PRO"/>
        </w:rPr>
      </w:pPr>
      <w:r>
        <w:rPr>
          <w:rFonts w:ascii="HG丸ｺﾞｼｯｸM-PRO" w:eastAsia="HG丸ｺﾞｼｯｸM-PRO" w:hAnsi="HG丸ｺﾞｼｯｸM-PRO" w:hint="eastAsia"/>
        </w:rPr>
        <w:t>→家庭がある学区の高校に留学先が決定</w:t>
      </w:r>
    </w:p>
    <w:p w14:paraId="7DF25951" w14:textId="77777777" w:rsidR="005D62F6" w:rsidRDefault="005D62F6" w:rsidP="005D62F6">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高等教育</w:t>
      </w: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学習したい分野、コース、大学、あるいは習いたい指導教官などを</w:t>
      </w:r>
      <w:r>
        <w:rPr>
          <w:rFonts w:ascii="HG丸ｺﾞｼｯｸM-PRO" w:eastAsia="HG丸ｺﾞｼｯｸM-PRO" w:hAnsi="HG丸ｺﾞｼｯｸM-PRO" w:hint="eastAsia"/>
        </w:rPr>
        <w:t>決定</w:t>
      </w:r>
    </w:p>
    <w:p w14:paraId="76E21E32" w14:textId="55596512" w:rsidR="00FA7C15" w:rsidRPr="00FA7C15" w:rsidRDefault="005D62F6" w:rsidP="005D62F6">
      <w:pPr>
        <w:ind w:leftChars="100" w:left="210" w:firstLineChars="600" w:firstLine="126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滞在先（寮、下宿、アパートなど）</w:t>
      </w:r>
      <w:r>
        <w:rPr>
          <w:rFonts w:ascii="HG丸ｺﾞｼｯｸM-PRO" w:eastAsia="HG丸ｺﾞｼｯｸM-PRO" w:hAnsi="HG丸ｺﾞｼｯｸM-PRO" w:hint="eastAsia"/>
        </w:rPr>
        <w:t>の決定</w:t>
      </w:r>
    </w:p>
    <w:p w14:paraId="55EEE13B" w14:textId="77777777" w:rsidR="00FA7C15" w:rsidRPr="00FA7C15" w:rsidRDefault="00FA7C15" w:rsidP="00FA7C15">
      <w:pPr>
        <w:jc w:val="left"/>
        <w:rPr>
          <w:rFonts w:ascii="HG丸ｺﾞｼｯｸM-PRO" w:eastAsia="HG丸ｺﾞｼｯｸM-PRO" w:hAnsi="HG丸ｺﾞｼｯｸM-PRO"/>
        </w:rPr>
      </w:pPr>
      <w:r w:rsidRPr="00FA7C15">
        <w:rPr>
          <w:rFonts w:ascii="ＭＳ 明朝" w:eastAsia="ＭＳ 明朝" w:hAnsi="ＭＳ 明朝" w:cs="ＭＳ 明朝" w:hint="eastAsia"/>
        </w:rPr>
        <w:t> </w:t>
      </w:r>
    </w:p>
    <w:p w14:paraId="7798088A" w14:textId="2F0FCEA6"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②</w:t>
      </w:r>
      <w:r w:rsidR="005D62F6">
        <w:rPr>
          <w:rFonts w:ascii="HG丸ｺﾞｼｯｸM-PRO" w:eastAsia="HG丸ｺﾞｼｯｸM-PRO" w:hAnsi="HG丸ｺﾞｼｯｸM-PRO" w:hint="eastAsia"/>
        </w:rPr>
        <w:t xml:space="preserve">　</w:t>
      </w:r>
      <w:r w:rsidRPr="00FA7C15">
        <w:rPr>
          <w:rFonts w:ascii="HG丸ｺﾞｼｯｸM-PRO" w:eastAsia="HG丸ｺﾞｼｯｸM-PRO" w:hAnsi="HG丸ｺﾞｼｯｸM-PRO" w:hint="eastAsia"/>
        </w:rPr>
        <w:t>法的な立場</w:t>
      </w:r>
      <w:r w:rsidR="005D62F6">
        <w:rPr>
          <w:rFonts w:ascii="HG丸ｺﾞｼｯｸM-PRO" w:eastAsia="HG丸ｺﾞｼｯｸM-PRO" w:hAnsi="HG丸ｺﾞｼｯｸM-PRO" w:hint="eastAsia"/>
        </w:rPr>
        <w:t>の違い</w:t>
      </w:r>
    </w:p>
    <w:p w14:paraId="0C42E0B1" w14:textId="558585A1" w:rsidR="00FA7C15" w:rsidRPr="00FA7C15" w:rsidRDefault="005D62F6" w:rsidP="005D62F6">
      <w:pPr>
        <w:jc w:val="left"/>
        <w:rPr>
          <w:rFonts w:ascii="HG丸ｺﾞｼｯｸM-PRO" w:eastAsia="HG丸ｺﾞｼｯｸM-PRO" w:hAnsi="HG丸ｺﾞｼｯｸM-PRO"/>
        </w:rPr>
      </w:pPr>
      <w:r>
        <w:rPr>
          <w:rFonts w:ascii="HG丸ｺﾞｼｯｸM-PRO" w:eastAsia="HG丸ｺﾞｼｯｸM-PRO" w:hAnsi="HG丸ｺﾞｼｯｸM-PRO" w:hint="eastAsia"/>
        </w:rPr>
        <w:t>Ex．</w:t>
      </w:r>
      <w:r w:rsidR="00FA7C15" w:rsidRPr="00FA7C15">
        <w:rPr>
          <w:rFonts w:ascii="HG丸ｺﾞｼｯｸM-PRO" w:eastAsia="HG丸ｺﾞｼｯｸM-PRO" w:hAnsi="HG丸ｺﾞｼｯｸM-PRO" w:hint="eastAsia"/>
        </w:rPr>
        <w:t>アメリカ</w:t>
      </w:r>
    </w:p>
    <w:p w14:paraId="0B71ABD6" w14:textId="7A7166CF" w:rsidR="00FA7C15" w:rsidRPr="00FA7C15" w:rsidRDefault="005D62F6" w:rsidP="005D62F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・交換留学の場合の滞在身分…</w:t>
      </w:r>
      <w:r w:rsidR="00FA7C15" w:rsidRPr="00FA7C15">
        <w:rPr>
          <w:rFonts w:ascii="HG丸ｺﾞｼｯｸM-PRO" w:eastAsia="HG丸ｺﾞｼｯｸM-PRO" w:hAnsi="HG丸ｺﾞｼｯｸM-PRO" w:hint="eastAsia"/>
        </w:rPr>
        <w:t>「学生」としてではなく、交換訪問者用</w:t>
      </w:r>
      <w:r>
        <w:rPr>
          <w:rFonts w:ascii="HG丸ｺﾞｼｯｸM-PRO" w:eastAsia="HG丸ｺﾞｼｯｸM-PRO" w:hAnsi="HG丸ｺﾞｼｯｸM-PRO" w:hint="eastAsia"/>
        </w:rPr>
        <w:t>の</w:t>
      </w:r>
      <w:r w:rsidR="00FA7C15" w:rsidRPr="00FA7C15">
        <w:rPr>
          <w:rFonts w:ascii="HG丸ｺﾞｼｯｸM-PRO" w:eastAsia="HG丸ｺﾞｼｯｸM-PRO" w:hAnsi="HG丸ｺﾞｼｯｸM-PRO" w:hint="eastAsia"/>
        </w:rPr>
        <w:t>ビザ（私費高校留学を除く）</w:t>
      </w:r>
    </w:p>
    <w:p w14:paraId="2A44D697" w14:textId="2DE92DE8" w:rsidR="005D62F6" w:rsidRDefault="005D62F6" w:rsidP="005D62F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・受入保証団体…高校で</w:t>
      </w:r>
      <w:r w:rsidR="00FA7C15" w:rsidRPr="00FA7C15">
        <w:rPr>
          <w:rFonts w:ascii="HG丸ｺﾞｼｯｸM-PRO" w:eastAsia="HG丸ｺﾞｼｯｸM-PRO" w:hAnsi="HG丸ｺﾞｼｯｸM-PRO" w:hint="eastAsia"/>
        </w:rPr>
        <w:t>なく、交流団体が適格証明文書を発行して入国が認められる。</w:t>
      </w:r>
    </w:p>
    <w:p w14:paraId="491D53F1" w14:textId="5B745D56" w:rsidR="00FA7C15" w:rsidRPr="00FA7C15" w:rsidRDefault="005D62F6" w:rsidP="005D62F6">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日本での海外からの高校留学生受入</w:t>
      </w:r>
      <w:r>
        <w:rPr>
          <w:rFonts w:ascii="HG丸ｺﾞｼｯｸM-PRO" w:eastAsia="HG丸ｺﾞｼｯｸM-PRO" w:hAnsi="HG丸ｺﾞｼｯｸM-PRO" w:hint="eastAsia"/>
        </w:rPr>
        <w:t>の際も</w:t>
      </w:r>
      <w:r w:rsidR="00FA7C15" w:rsidRPr="00FA7C15">
        <w:rPr>
          <w:rFonts w:ascii="HG丸ｺﾞｼｯｸM-PRO" w:eastAsia="HG丸ｺﾞｼｯｸM-PRO" w:hAnsi="HG丸ｺﾞｼｯｸM-PRO" w:hint="eastAsia"/>
        </w:rPr>
        <w:t>「就学生」枠で受け入れているので、いわゆる「留学生」</w:t>
      </w:r>
      <w:r w:rsidR="00FA7C15" w:rsidRPr="00FA7C15">
        <w:rPr>
          <w:rFonts w:ascii="HG丸ｺﾞｼｯｸM-PRO" w:eastAsia="HG丸ｺﾞｼｯｸM-PRO" w:hAnsi="HG丸ｺﾞｼｯｸM-PRO" w:hint="eastAsia"/>
        </w:rPr>
        <w:lastRenderedPageBreak/>
        <w:t>の統計には含まれていない</w:t>
      </w:r>
    </w:p>
    <w:p w14:paraId="013BB1C9" w14:textId="2181B2FB" w:rsidR="00FA7C15" w:rsidRPr="005D62F6" w:rsidRDefault="00FA7C15" w:rsidP="00FA7C15">
      <w:pPr>
        <w:jc w:val="left"/>
        <w:rPr>
          <w:rFonts w:ascii="HG丸ｺﾞｼｯｸM-PRO" w:eastAsia="HG丸ｺﾞｼｯｸM-PRO" w:hAnsi="HG丸ｺﾞｼｯｸM-PRO"/>
        </w:rPr>
      </w:pPr>
    </w:p>
    <w:p w14:paraId="7FD33218" w14:textId="56A7DC39"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③</w:t>
      </w:r>
      <w:r w:rsidR="005D62F6">
        <w:rPr>
          <w:rFonts w:ascii="HG丸ｺﾞｼｯｸM-PRO" w:eastAsia="HG丸ｺﾞｼｯｸM-PRO" w:hAnsi="HG丸ｺﾞｼｯｸM-PRO" w:hint="eastAsia"/>
        </w:rPr>
        <w:t xml:space="preserve">　</w:t>
      </w:r>
      <w:r w:rsidRPr="00FA7C15">
        <w:rPr>
          <w:rFonts w:ascii="HG丸ｺﾞｼｯｸM-PRO" w:eastAsia="HG丸ｺﾞｼｯｸM-PRO" w:hAnsi="HG丸ｺﾞｼｯｸM-PRO" w:hint="eastAsia"/>
        </w:rPr>
        <w:t>語学力・自我（アイデンティティー）の確立という点で、比較的未熟な場合が多い</w:t>
      </w:r>
    </w:p>
    <w:p w14:paraId="6AB1DCE0" w14:textId="77777777" w:rsidR="005D62F6" w:rsidRDefault="005D62F6"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留学中のトラブル</w:t>
      </w:r>
      <w:r>
        <w:rPr>
          <w:rFonts w:ascii="HG丸ｺﾞｼｯｸM-PRO" w:eastAsia="HG丸ｺﾞｼｯｸM-PRO" w:hAnsi="HG丸ｺﾞｼｯｸM-PRO" w:hint="eastAsia"/>
        </w:rPr>
        <w:t>…文化・習慣の違いや誤解から起こることが多い</w:t>
      </w:r>
    </w:p>
    <w:p w14:paraId="4B5C33F3" w14:textId="18560BF2" w:rsidR="00FA7C15" w:rsidRPr="00FA7C15" w:rsidRDefault="005D62F6" w:rsidP="005D62F6">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生徒の側から</w:t>
      </w:r>
      <w:r>
        <w:rPr>
          <w:rFonts w:ascii="HG丸ｺﾞｼｯｸM-PRO" w:eastAsia="HG丸ｺﾞｼｯｸM-PRO" w:hAnsi="HG丸ｺﾞｼｯｸM-PRO" w:hint="eastAsia"/>
        </w:rPr>
        <w:t>十分な意思表示や情報の提供ができない場合、その裁定はファミリー/</w:t>
      </w:r>
      <w:r w:rsidR="00FA7C15" w:rsidRPr="00FA7C15">
        <w:rPr>
          <w:rFonts w:ascii="HG丸ｺﾞｼｯｸM-PRO" w:eastAsia="HG丸ｺﾞｼｯｸM-PRO" w:hAnsi="HG丸ｺﾞｼｯｸM-PRO" w:hint="eastAsia"/>
        </w:rPr>
        <w:t>斡旋団体の一方的な価値判断から下されることになり、日本からの対応や支援にも時間的ラグが生じやすい</w:t>
      </w:r>
    </w:p>
    <w:p w14:paraId="455FBEE0" w14:textId="77777777" w:rsidR="00FA7C15" w:rsidRPr="00FA7C15" w:rsidRDefault="00FA7C15" w:rsidP="00FA7C15">
      <w:pPr>
        <w:jc w:val="left"/>
        <w:rPr>
          <w:rFonts w:ascii="HG丸ｺﾞｼｯｸM-PRO" w:eastAsia="HG丸ｺﾞｼｯｸM-PRO" w:hAnsi="HG丸ｺﾞｼｯｸM-PRO"/>
        </w:rPr>
      </w:pPr>
      <w:r w:rsidRPr="00FA7C15">
        <w:rPr>
          <w:rFonts w:ascii="ＭＳ 明朝" w:eastAsia="ＭＳ 明朝" w:hAnsi="ＭＳ 明朝" w:cs="ＭＳ 明朝" w:hint="eastAsia"/>
        </w:rPr>
        <w:t> </w:t>
      </w:r>
    </w:p>
    <w:p w14:paraId="15783F20" w14:textId="3C8DFDAF"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④</w:t>
      </w:r>
      <w:r w:rsidR="005D62F6">
        <w:rPr>
          <w:rFonts w:ascii="HG丸ｺﾞｼｯｸM-PRO" w:eastAsia="HG丸ｺﾞｼｯｸM-PRO" w:hAnsi="HG丸ｺﾞｼｯｸM-PRO" w:hint="eastAsia"/>
        </w:rPr>
        <w:t xml:space="preserve">　</w:t>
      </w:r>
      <w:r w:rsidRPr="00FA7C15">
        <w:rPr>
          <w:rFonts w:ascii="HG丸ｺﾞｼｯｸM-PRO" w:eastAsia="HG丸ｺﾞｼｯｸM-PRO" w:hAnsi="HG丸ｺﾞｼｯｸM-PRO" w:hint="eastAsia"/>
        </w:rPr>
        <w:t>帰国後の大学受験（進学）を控えている</w:t>
      </w:r>
    </w:p>
    <w:p w14:paraId="0285C36B" w14:textId="77777777" w:rsidR="00F33D36" w:rsidRDefault="00F33D36"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高校生の留学期間や現地での学習内容にも影響を与える</w:t>
      </w:r>
      <w:r>
        <w:rPr>
          <w:rFonts w:ascii="HG丸ｺﾞｼｯｸM-PRO" w:eastAsia="HG丸ｺﾞｼｯｸM-PRO" w:hAnsi="HG丸ｺﾞｼｯｸM-PRO" w:hint="eastAsia"/>
        </w:rPr>
        <w:t>。</w:t>
      </w:r>
    </w:p>
    <w:p w14:paraId="78B03AA8" w14:textId="0705A6D4" w:rsidR="00FA7C15" w:rsidRPr="00FA7C15" w:rsidRDefault="00F33D36" w:rsidP="00F33D36">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日本独特の受験勉強と、外国での教育風土</w:t>
      </w:r>
      <w:r>
        <w:rPr>
          <w:rFonts w:ascii="HG丸ｺﾞｼｯｸM-PRO" w:eastAsia="HG丸ｺﾞｼｯｸM-PRO" w:hAnsi="HG丸ｺﾞｼｯｸM-PRO" w:hint="eastAsia"/>
        </w:rPr>
        <w:t>の両立には多大な努力を要する（多くの場合矛盾する傾向）</w:t>
      </w:r>
    </w:p>
    <w:p w14:paraId="727B88BE" w14:textId="77777777" w:rsidR="00FA7C15" w:rsidRPr="00FA7C15" w:rsidRDefault="00FA7C15" w:rsidP="00FA7C15">
      <w:pPr>
        <w:jc w:val="left"/>
        <w:rPr>
          <w:rFonts w:ascii="HG丸ｺﾞｼｯｸM-PRO" w:eastAsia="HG丸ｺﾞｼｯｸM-PRO" w:hAnsi="HG丸ｺﾞｼｯｸM-PRO"/>
        </w:rPr>
      </w:pPr>
      <w:r w:rsidRPr="00FA7C15">
        <w:rPr>
          <w:rFonts w:ascii="ＭＳ 明朝" w:eastAsia="ＭＳ 明朝" w:hAnsi="ＭＳ 明朝" w:cs="ＭＳ 明朝" w:hint="eastAsia"/>
        </w:rPr>
        <w:t> </w:t>
      </w:r>
    </w:p>
    <w:p w14:paraId="09978A6E" w14:textId="2B3DDF8F" w:rsidR="00FA7C15" w:rsidRPr="00FA7C15" w:rsidRDefault="00FA7C15" w:rsidP="00F33D36">
      <w:pPr>
        <w:ind w:firstLineChars="100" w:firstLine="210"/>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・大学の帰国子女特別入学枠</w:t>
      </w:r>
      <w:r w:rsidR="00F33D36">
        <w:rPr>
          <w:rFonts w:ascii="HG丸ｺﾞｼｯｸM-PRO" w:eastAsia="HG丸ｺﾞｼｯｸM-PRO" w:hAnsi="HG丸ｺﾞｼｯｸM-PRO" w:hint="eastAsia"/>
        </w:rPr>
        <w:t>…</w:t>
      </w:r>
      <w:r w:rsidRPr="00FA7C15">
        <w:rPr>
          <w:rFonts w:ascii="HG丸ｺﾞｼｯｸM-PRO" w:eastAsia="HG丸ｺﾞｼｯｸM-PRO" w:hAnsi="HG丸ｺﾞｼｯｸM-PRO" w:hint="eastAsia"/>
        </w:rPr>
        <w:t>通常２年以上の海外教育体験が必要</w:t>
      </w:r>
    </w:p>
    <w:p w14:paraId="6DF06193" w14:textId="13FAFAEB" w:rsidR="00FA7C15" w:rsidRPr="00FA7C15" w:rsidRDefault="00F33D36" w:rsidP="00F33D3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・文科省</w:t>
      </w:r>
      <w:r w:rsidR="00FA7C15" w:rsidRPr="00FA7C15">
        <w:rPr>
          <w:rFonts w:ascii="HG丸ｺﾞｼｯｸM-PRO" w:eastAsia="HG丸ｺﾞｼｯｸM-PRO" w:hAnsi="HG丸ｺﾞｼｯｸM-PRO" w:hint="eastAsia"/>
        </w:rPr>
        <w:t>推奨の</w:t>
      </w:r>
      <w:r>
        <w:rPr>
          <w:rFonts w:ascii="HG丸ｺﾞｼｯｸM-PRO" w:eastAsia="HG丸ｺﾞｼｯｸM-PRO" w:hAnsi="HG丸ｺﾞｼｯｸM-PRO" w:hint="eastAsia"/>
        </w:rPr>
        <w:t>留学…</w:t>
      </w:r>
      <w:r w:rsidR="00FA7C15" w:rsidRPr="00FA7C15">
        <w:rPr>
          <w:rFonts w:ascii="HG丸ｺﾞｼｯｸM-PRO" w:eastAsia="HG丸ｺﾞｼｯｸM-PRO" w:hAnsi="HG丸ｺﾞｼｯｸM-PRO" w:hint="eastAsia"/>
        </w:rPr>
        <w:t>１年以内の単位認定による留学</w:t>
      </w:r>
    </w:p>
    <w:p w14:paraId="52C5BB36" w14:textId="7ECD7B8E" w:rsidR="00FA7C15" w:rsidRPr="00FA7C15" w:rsidRDefault="00F33D36" w:rsidP="00F33D36">
      <w:pPr>
        <w:ind w:firstLineChars="200" w:firstLine="42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どちらを選ぶのか早い段階での二者択一を迫られる</w:t>
      </w:r>
    </w:p>
    <w:p w14:paraId="298CB7CF" w14:textId="77777777" w:rsidR="00FA7C15" w:rsidRPr="00FA7C15" w:rsidRDefault="00FA7C15" w:rsidP="00FA7C15">
      <w:pPr>
        <w:jc w:val="left"/>
        <w:rPr>
          <w:rFonts w:ascii="HG丸ｺﾞｼｯｸM-PRO" w:eastAsia="HG丸ｺﾞｼｯｸM-PRO" w:hAnsi="HG丸ｺﾞｼｯｸM-PRO"/>
        </w:rPr>
      </w:pPr>
      <w:r w:rsidRPr="00FA7C15">
        <w:rPr>
          <w:rFonts w:ascii="ＭＳ 明朝" w:eastAsia="ＭＳ 明朝" w:hAnsi="ＭＳ 明朝" w:cs="ＭＳ 明朝" w:hint="eastAsia"/>
        </w:rPr>
        <w:t> </w:t>
      </w:r>
    </w:p>
    <w:p w14:paraId="5B9F55B0" w14:textId="77777777" w:rsidR="00F33D36"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→日本の通常の</w:t>
      </w:r>
      <w:r w:rsidR="00F33D36">
        <w:rPr>
          <w:rFonts w:ascii="HG丸ｺﾞｼｯｸM-PRO" w:eastAsia="HG丸ｺﾞｼｯｸM-PRO" w:hAnsi="HG丸ｺﾞｼｯｸM-PRO" w:hint="eastAsia"/>
        </w:rPr>
        <w:t>ルートでの大学受験を想定しない場合</w:t>
      </w:r>
    </w:p>
    <w:p w14:paraId="50904E8D" w14:textId="1C73BE3A"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外国の国際学校や</w:t>
      </w:r>
      <w:r w:rsidRPr="00FA7C15">
        <w:rPr>
          <w:rFonts w:ascii="HG丸ｺﾞｼｯｸM-PRO" w:eastAsia="HG丸ｺﾞｼｯｸM-PRO" w:hAnsi="HG丸ｺﾞｼｯｸM-PRO"/>
        </w:rPr>
        <w:t>IB</w:t>
      </w:r>
      <w:r w:rsidRPr="00FA7C15">
        <w:rPr>
          <w:rFonts w:ascii="HG丸ｺﾞｼｯｸM-PRO" w:eastAsia="HG丸ｺﾞｼｯｸM-PRO" w:hAnsi="HG丸ｺﾞｼｯｸM-PRO" w:hint="eastAsia"/>
        </w:rPr>
        <w:t>加盟校で、２年以内の</w:t>
      </w:r>
      <w:r w:rsidRPr="00FA7C15">
        <w:rPr>
          <w:rFonts w:ascii="HG丸ｺﾞｼｯｸM-PRO" w:eastAsia="HG丸ｺﾞｼｯｸM-PRO" w:hAnsi="HG丸ｺﾞｼｯｸM-PRO"/>
        </w:rPr>
        <w:t>IB</w:t>
      </w:r>
      <w:r w:rsidRPr="00FA7C15">
        <w:rPr>
          <w:rFonts w:ascii="HG丸ｺﾞｼｯｸM-PRO" w:eastAsia="HG丸ｺﾞｼｯｸM-PRO" w:hAnsi="HG丸ｺﾞｼｯｸM-PRO" w:hint="eastAsia"/>
        </w:rPr>
        <w:t>課程を取得</w:t>
      </w:r>
      <w:r w:rsidR="00F33D36">
        <w:rPr>
          <w:rFonts w:ascii="ＭＳ 明朝" w:eastAsia="ＭＳ 明朝" w:hAnsi="ＭＳ 明朝" w:cs="ＭＳ 明朝" w:hint="eastAsia"/>
        </w:rPr>
        <w:t>→</w:t>
      </w:r>
      <w:r w:rsidRPr="00FA7C15">
        <w:rPr>
          <w:rFonts w:ascii="HG丸ｺﾞｼｯｸM-PRO" w:eastAsia="HG丸ｺﾞｼｯｸM-PRO" w:hAnsi="HG丸ｺﾞｼｯｸM-PRO" w:hint="eastAsia"/>
        </w:rPr>
        <w:t>外国の</w:t>
      </w:r>
      <w:r w:rsidRPr="00FA7C15">
        <w:rPr>
          <w:rFonts w:ascii="HG丸ｺﾞｼｯｸM-PRO" w:eastAsia="HG丸ｺﾞｼｯｸM-PRO" w:hAnsi="HG丸ｺﾞｼｯｸM-PRO"/>
        </w:rPr>
        <w:t>IB</w:t>
      </w:r>
      <w:r w:rsidRPr="00FA7C15">
        <w:rPr>
          <w:rFonts w:ascii="HG丸ｺﾞｼｯｸM-PRO" w:eastAsia="HG丸ｺﾞｼｯｸM-PRO" w:hAnsi="HG丸ｺﾞｼｯｸM-PRO" w:hint="eastAsia"/>
        </w:rPr>
        <w:t>認定大学への進学という選択肢</w:t>
      </w:r>
    </w:p>
    <w:p w14:paraId="7C1E69B1" w14:textId="77777777" w:rsidR="00FA7C15" w:rsidRPr="00FA7C15" w:rsidRDefault="00FA7C15" w:rsidP="00FA7C15">
      <w:pPr>
        <w:jc w:val="left"/>
        <w:rPr>
          <w:rFonts w:ascii="HG丸ｺﾞｼｯｸM-PRO" w:eastAsia="HG丸ｺﾞｼｯｸM-PRO" w:hAnsi="HG丸ｺﾞｼｯｸM-PRO"/>
        </w:rPr>
      </w:pPr>
      <w:r w:rsidRPr="00FA7C15">
        <w:rPr>
          <w:rFonts w:ascii="ＭＳ 明朝" w:eastAsia="ＭＳ 明朝" w:hAnsi="ＭＳ 明朝" w:cs="ＭＳ 明朝" w:hint="eastAsia"/>
        </w:rPr>
        <w:t> </w:t>
      </w:r>
    </w:p>
    <w:p w14:paraId="043717A7" w14:textId="25A563D3" w:rsidR="00FA7C15" w:rsidRPr="00D15A52" w:rsidRDefault="00D15A52" w:rsidP="00FA7C15">
      <w:pPr>
        <w:jc w:val="left"/>
        <w:rPr>
          <w:rFonts w:ascii="HG丸ｺﾞｼｯｸM-PRO" w:eastAsia="HG丸ｺﾞｼｯｸM-PRO" w:hAnsi="HG丸ｺﾞｼｯｸM-PRO"/>
        </w:rPr>
      </w:pPr>
      <w:r w:rsidRPr="00D15A52">
        <w:rPr>
          <w:rFonts w:ascii="HG丸ｺﾞｼｯｸM-PRO" w:eastAsia="HG丸ｺﾞｼｯｸM-PRO" w:hAnsi="HG丸ｺﾞｼｯｸM-PRO" w:hint="eastAsia"/>
          <w:b/>
          <w:bCs/>
        </w:rPr>
        <w:t>（4）</w:t>
      </w:r>
      <w:r w:rsidR="00FA7C15" w:rsidRPr="00D15A52">
        <w:rPr>
          <w:rFonts w:ascii="HG丸ｺﾞｼｯｸM-PRO" w:eastAsia="HG丸ｺﾞｼｯｸM-PRO" w:hAnsi="HG丸ｺﾞｼｯｸM-PRO" w:hint="eastAsia"/>
          <w:b/>
          <w:bCs/>
        </w:rPr>
        <w:t>国際バカロレア</w:t>
      </w:r>
      <w:r>
        <w:rPr>
          <w:rFonts w:ascii="HG丸ｺﾞｼｯｸM-PRO" w:eastAsia="HG丸ｺﾞｼｯｸM-PRO" w:hAnsi="HG丸ｺﾞｼｯｸM-PRO" w:hint="eastAsia"/>
          <w:b/>
          <w:bCs/>
        </w:rPr>
        <w:t>（IB）</w:t>
      </w:r>
    </w:p>
    <w:p w14:paraId="6CBEEE2B" w14:textId="6B35533B" w:rsidR="00FA7C15" w:rsidRPr="00FA7C15" w:rsidRDefault="005D62F6"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D15A52">
        <w:rPr>
          <w:rFonts w:ascii="HG丸ｺﾞｼｯｸM-PRO" w:eastAsia="HG丸ｺﾞｼｯｸM-PRO" w:hAnsi="HG丸ｺﾞｼｯｸM-PRO" w:hint="eastAsia"/>
        </w:rPr>
        <w:t>教育資格や経験が国境を越えて持ち越せないという状況</w:t>
      </w:r>
      <w:r w:rsidR="00FA7C15" w:rsidRPr="00FA7C15">
        <w:rPr>
          <w:rFonts w:ascii="HG丸ｺﾞｼｯｸM-PRO" w:eastAsia="HG丸ｺﾞｼｯｸM-PRO" w:hAnsi="HG丸ｺﾞｼｯｸM-PRO" w:hint="eastAsia"/>
        </w:rPr>
        <w:t>、きわめて非効率かつ不都合</w:t>
      </w:r>
    </w:p>
    <w:p w14:paraId="312B35C7"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→小国を多く抱えるヨーロッパを中心に国際バカロレア（</w:t>
      </w:r>
      <w:r w:rsidRPr="00FA7C15">
        <w:rPr>
          <w:rFonts w:ascii="HG丸ｺﾞｼｯｸM-PRO" w:eastAsia="HG丸ｺﾞｼｯｸM-PRO" w:hAnsi="HG丸ｺﾞｼｯｸM-PRO"/>
        </w:rPr>
        <w:t>IB</w:t>
      </w:r>
      <w:r w:rsidRPr="00FA7C15">
        <w:rPr>
          <w:rFonts w:ascii="HG丸ｺﾞｼｯｸM-PRO" w:eastAsia="HG丸ｺﾞｼｯｸM-PRO" w:hAnsi="HG丸ｺﾞｼｯｸM-PRO" w:hint="eastAsia"/>
        </w:rPr>
        <w:t>）資格が発達</w:t>
      </w:r>
    </w:p>
    <w:p w14:paraId="3D913E1C" w14:textId="77777777" w:rsidR="00FA7C15" w:rsidRPr="00FA7C15" w:rsidRDefault="00FA7C15" w:rsidP="00FA7C15">
      <w:pPr>
        <w:jc w:val="left"/>
        <w:rPr>
          <w:rFonts w:ascii="HG丸ｺﾞｼｯｸM-PRO" w:eastAsia="HG丸ｺﾞｼｯｸM-PRO" w:hAnsi="HG丸ｺﾞｼｯｸM-PRO"/>
        </w:rPr>
      </w:pPr>
      <w:r w:rsidRPr="00FA7C15">
        <w:rPr>
          <w:rFonts w:ascii="ＭＳ 明朝" w:eastAsia="ＭＳ 明朝" w:hAnsi="ＭＳ 明朝" w:cs="ＭＳ 明朝" w:hint="eastAsia"/>
        </w:rPr>
        <w:t> </w:t>
      </w:r>
    </w:p>
    <w:p w14:paraId="226F9EC0" w14:textId="6C0A6291" w:rsidR="00FA7C15" w:rsidRPr="00FA7C15" w:rsidRDefault="005D62F6"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◇概念の起源＝1953</w:t>
      </w:r>
      <w:r w:rsidR="00FA7C15" w:rsidRPr="00FA7C15">
        <w:rPr>
          <w:rFonts w:ascii="HG丸ｺﾞｼｯｸM-PRO" w:eastAsia="HG丸ｺﾞｼｯｸM-PRO" w:hAnsi="HG丸ｺﾞｼｯｸM-PRO" w:hint="eastAsia"/>
        </w:rPr>
        <w:t>年にルクセンブルクに開校した「ヨーロッパ学校」</w:t>
      </w:r>
    </w:p>
    <w:p w14:paraId="2E0E2B85" w14:textId="32879059"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（子供の転校</w:t>
      </w:r>
      <w:r w:rsidR="005D62F6">
        <w:rPr>
          <w:rFonts w:ascii="HG丸ｺﾞｼｯｸM-PRO" w:eastAsia="HG丸ｺﾞｼｯｸM-PRO" w:hAnsi="HG丸ｺﾞｼｯｸM-PRO" w:hint="eastAsia"/>
        </w:rPr>
        <w:t>＝</w:t>
      </w:r>
      <w:r w:rsidRPr="00FA7C15">
        <w:rPr>
          <w:rFonts w:ascii="HG丸ｺﾞｼｯｸM-PRO" w:eastAsia="HG丸ｺﾞｼｯｸM-PRO" w:hAnsi="HG丸ｺﾞｼｯｸM-PRO" w:hint="eastAsia"/>
        </w:rPr>
        <w:t>国際教育流動になるような小国において、共通のカリキュラムをもった国際学校が周辺各国にあれば、子供の移動による負担がかなり軽減できるという発想から展開。）</w:t>
      </w:r>
    </w:p>
    <w:p w14:paraId="33BF98B1" w14:textId="77777777" w:rsidR="00FA7C15" w:rsidRPr="00FA7C15" w:rsidRDefault="00FA7C15" w:rsidP="00FA7C15">
      <w:pPr>
        <w:jc w:val="left"/>
        <w:rPr>
          <w:rFonts w:ascii="HG丸ｺﾞｼｯｸM-PRO" w:eastAsia="HG丸ｺﾞｼｯｸM-PRO" w:hAnsi="HG丸ｺﾞｼｯｸM-PRO"/>
        </w:rPr>
      </w:pPr>
      <w:r w:rsidRPr="00FA7C15">
        <w:rPr>
          <w:rFonts w:ascii="ＭＳ 明朝" w:eastAsia="ＭＳ 明朝" w:hAnsi="ＭＳ 明朝" w:cs="ＭＳ 明朝" w:hint="eastAsia"/>
        </w:rPr>
        <w:t> </w:t>
      </w:r>
    </w:p>
    <w:p w14:paraId="0B0CA95D" w14:textId="1F006976" w:rsidR="00FA7C15" w:rsidRPr="00FA7C15" w:rsidRDefault="00D15A52"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１９８５年に「国際バカロレア規約」が定められた</w:t>
      </w:r>
    </w:p>
    <w:p w14:paraId="605FC4C4"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資格要件：６群と３要件</w:t>
      </w:r>
    </w:p>
    <w:p w14:paraId="0A2600C8" w14:textId="57CF4FDC" w:rsidR="00FA7C15" w:rsidRPr="00FA7C15" w:rsidRDefault="00D15A52"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６群とは</w:t>
      </w:r>
      <w:r>
        <w:rPr>
          <w:rFonts w:ascii="HG丸ｺﾞｼｯｸM-PRO" w:eastAsia="HG丸ｺﾞｼｯｸM-PRO" w:hAnsi="HG丸ｺﾞｼｯｸM-PRO" w:hint="eastAsia"/>
        </w:rPr>
        <w:t>…</w:t>
      </w:r>
    </w:p>
    <w:p w14:paraId="6D57FD25" w14:textId="1E81470D" w:rsidR="00FA7C15" w:rsidRPr="00FA7C15" w:rsidRDefault="00FA7C15" w:rsidP="00D15A52">
      <w:pPr>
        <w:ind w:firstLineChars="100" w:firstLine="210"/>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①語学</w:t>
      </w:r>
      <w:r w:rsidRPr="00FA7C15">
        <w:rPr>
          <w:rFonts w:ascii="HG丸ｺﾞｼｯｸM-PRO" w:eastAsia="HG丸ｺﾞｼｯｸM-PRO" w:hAnsi="HG丸ｺﾞｼｯｸM-PRO"/>
        </w:rPr>
        <w:t>A</w:t>
      </w:r>
      <w:r w:rsidRPr="00FA7C15">
        <w:rPr>
          <w:rFonts w:ascii="HG丸ｺﾞｼｯｸM-PRO" w:eastAsia="HG丸ｺﾞｼｯｸM-PRO" w:hAnsi="HG丸ｺﾞｼｯｸM-PRO" w:hint="eastAsia"/>
        </w:rPr>
        <w:t>（母語）　②語学</w:t>
      </w:r>
      <w:r w:rsidRPr="00FA7C15">
        <w:rPr>
          <w:rFonts w:ascii="HG丸ｺﾞｼｯｸM-PRO" w:eastAsia="HG丸ｺﾞｼｯｸM-PRO" w:hAnsi="HG丸ｺﾞｼｯｸM-PRO"/>
        </w:rPr>
        <w:t>B</w:t>
      </w:r>
      <w:r w:rsidRPr="00FA7C15">
        <w:rPr>
          <w:rFonts w:ascii="HG丸ｺﾞｼｯｸM-PRO" w:eastAsia="HG丸ｺﾞｼｯｸM-PRO" w:hAnsi="HG丸ｺﾞｼｯｸM-PRO" w:hint="eastAsia"/>
        </w:rPr>
        <w:t>（近代語）　③個人と社会</w:t>
      </w:r>
      <w:r w:rsidR="00D15A52">
        <w:rPr>
          <w:rFonts w:ascii="HG丸ｺﾞｼｯｸM-PRO" w:eastAsia="HG丸ｺﾞｼｯｸM-PRO" w:hAnsi="HG丸ｺﾞｼｯｸM-PRO" w:hint="eastAsia"/>
        </w:rPr>
        <w:t xml:space="preserve">　</w:t>
      </w:r>
      <w:r w:rsidRPr="00FA7C15">
        <w:rPr>
          <w:rFonts w:ascii="HG丸ｺﾞｼｯｸM-PRO" w:eastAsia="HG丸ｺﾞｼｯｸM-PRO" w:hAnsi="HG丸ｺﾞｼｯｸM-PRO" w:hint="eastAsia"/>
        </w:rPr>
        <w:t>④実験科学　⑤数学</w:t>
      </w:r>
      <w:r w:rsidR="00D15A52">
        <w:rPr>
          <w:rFonts w:ascii="HG丸ｺﾞｼｯｸM-PRO" w:eastAsia="HG丸ｺﾞｼｯｸM-PRO" w:hAnsi="HG丸ｺﾞｼｯｸM-PRO" w:hint="eastAsia"/>
        </w:rPr>
        <w:t xml:space="preserve">　</w:t>
      </w:r>
      <w:r w:rsidRPr="00FA7C15">
        <w:rPr>
          <w:rFonts w:ascii="HG丸ｺﾞｼｯｸM-PRO" w:eastAsia="HG丸ｺﾞｼｯｸM-PRO" w:hAnsi="HG丸ｺﾞｼｯｸM-PRO" w:hint="eastAsia"/>
        </w:rPr>
        <w:t>⑥選択科目</w:t>
      </w:r>
    </w:p>
    <w:p w14:paraId="0E1B0460" w14:textId="25E5B77E" w:rsidR="00FA7C15" w:rsidRPr="00FA7C15" w:rsidRDefault="00D15A52" w:rsidP="00F33D36">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３要件とは</w:t>
      </w:r>
      <w:r>
        <w:rPr>
          <w:rFonts w:ascii="HG丸ｺﾞｼｯｸM-PRO" w:eastAsia="HG丸ｺﾞｼｯｸM-PRO" w:hAnsi="HG丸ｺﾞｼｯｸM-PRO" w:hint="eastAsia"/>
        </w:rPr>
        <w:t>…</w:t>
      </w:r>
      <w:r w:rsidR="00F33D36">
        <w:rPr>
          <w:rFonts w:ascii="HG丸ｺﾞｼｯｸM-PRO" w:eastAsia="HG丸ｺﾞｼｯｸM-PRO" w:hAnsi="HG丸ｺﾞｼｯｸM-PRO" w:hint="eastAsia"/>
        </w:rPr>
        <w:t xml:space="preserve">　</w:t>
      </w:r>
      <w:r w:rsidR="00FA7C15" w:rsidRPr="00FA7C15">
        <w:rPr>
          <w:rFonts w:ascii="HG丸ｺﾞｼｯｸM-PRO" w:eastAsia="HG丸ｺﾞｼｯｸM-PRO" w:hAnsi="HG丸ｺﾞｼｯｸM-PRO" w:hint="eastAsia"/>
        </w:rPr>
        <w:t>①知識の理論</w:t>
      </w:r>
      <w:r>
        <w:rPr>
          <w:rFonts w:ascii="HG丸ｺﾞｼｯｸM-PRO" w:eastAsia="HG丸ｺﾞｼｯｸM-PRO" w:hAnsi="HG丸ｺﾞｼｯｸM-PRO" w:hint="eastAsia"/>
        </w:rPr>
        <w:t xml:space="preserve">　</w:t>
      </w:r>
      <w:r w:rsidR="00FA7C15" w:rsidRPr="00FA7C15">
        <w:rPr>
          <w:rFonts w:ascii="HG丸ｺﾞｼｯｸM-PRO" w:eastAsia="HG丸ｺﾞｼｯｸM-PRO" w:hAnsi="HG丸ｺﾞｼｯｸM-PRO" w:hint="eastAsia"/>
        </w:rPr>
        <w:t>②小論文</w:t>
      </w:r>
      <w:r>
        <w:rPr>
          <w:rFonts w:ascii="HG丸ｺﾞｼｯｸM-PRO" w:eastAsia="HG丸ｺﾞｼｯｸM-PRO" w:hAnsi="HG丸ｺﾞｼｯｸM-PRO" w:hint="eastAsia"/>
        </w:rPr>
        <w:t xml:space="preserve">　</w:t>
      </w:r>
      <w:r w:rsidR="00FA7C15" w:rsidRPr="00FA7C15">
        <w:rPr>
          <w:rFonts w:ascii="HG丸ｺﾞｼｯｸM-PRO" w:eastAsia="HG丸ｺﾞｼｯｸM-PRO" w:hAnsi="HG丸ｺﾞｼｯｸM-PRO" w:hint="eastAsia"/>
        </w:rPr>
        <w:t>③週一回半日の特別教育活動</w:t>
      </w:r>
    </w:p>
    <w:p w14:paraId="719B87BA" w14:textId="77777777" w:rsidR="00FA7C15" w:rsidRPr="00FA7C15" w:rsidRDefault="00FA7C15" w:rsidP="00FA7C15">
      <w:pPr>
        <w:jc w:val="left"/>
        <w:rPr>
          <w:rFonts w:ascii="HG丸ｺﾞｼｯｸM-PRO" w:eastAsia="HG丸ｺﾞｼｯｸM-PRO" w:hAnsi="HG丸ｺﾞｼｯｸM-PRO"/>
        </w:rPr>
      </w:pPr>
      <w:r w:rsidRPr="00FA7C15">
        <w:rPr>
          <w:rFonts w:ascii="ＭＳ 明朝" w:eastAsia="ＭＳ 明朝" w:hAnsi="ＭＳ 明朝" w:cs="ＭＳ 明朝" w:hint="eastAsia"/>
        </w:rPr>
        <w:t> </w:t>
      </w:r>
    </w:p>
    <w:p w14:paraId="31E1C4CE" w14:textId="3795EC19" w:rsidR="00FA7C15" w:rsidRPr="00FA7C15" w:rsidRDefault="00056BF2"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カリキュラムの設定レベルは日本の高校の履修レベルよりやや高度、一部には大学の教養課程のレベルを含むとも言われる</w:t>
      </w:r>
    </w:p>
    <w:p w14:paraId="03B0FAE6" w14:textId="77777777" w:rsidR="00056BF2" w:rsidRDefault="00056BF2" w:rsidP="00FA7C15">
      <w:pPr>
        <w:jc w:val="left"/>
        <w:rPr>
          <w:rFonts w:ascii="HG丸ｺﾞｼｯｸM-PRO" w:eastAsia="HG丸ｺﾞｼｯｸM-PRO" w:hAnsi="HG丸ｺﾞｼｯｸM-PRO"/>
        </w:rPr>
      </w:pPr>
    </w:p>
    <w:p w14:paraId="1E029EEF" w14:textId="77777777" w:rsidR="00056BF2" w:rsidRDefault="00056BF2"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rPr>
        <w:t>IB</w:t>
      </w:r>
      <w:r>
        <w:rPr>
          <w:rFonts w:ascii="HG丸ｺﾞｼｯｸM-PRO" w:eastAsia="HG丸ｺﾞｼｯｸM-PRO" w:hAnsi="HG丸ｺﾞｼｯｸM-PRO" w:hint="eastAsia"/>
        </w:rPr>
        <w:t>資格</w:t>
      </w:r>
    </w:p>
    <w:p w14:paraId="249C5785" w14:textId="378C9D8C" w:rsidR="00FA7C15" w:rsidRPr="00FA7C15" w:rsidRDefault="00056BF2" w:rsidP="00056BF2">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・中等教育段階の最後の２年間の教育カリキュラムを国際的に統一</w:t>
      </w:r>
      <w:r w:rsidR="00FA7C15" w:rsidRPr="00FA7C15">
        <w:rPr>
          <w:rFonts w:ascii="HG丸ｺﾞｼｯｸM-PRO" w:eastAsia="HG丸ｺﾞｼｯｸM-PRO" w:hAnsi="HG丸ｺﾞｼｯｸM-PRO" w:hint="eastAsia"/>
        </w:rPr>
        <w:t>、試験と評価の基準を一定に</w:t>
      </w:r>
      <w:r>
        <w:rPr>
          <w:rFonts w:ascii="HG丸ｺﾞｼｯｸM-PRO" w:eastAsia="HG丸ｺﾞｼｯｸM-PRO" w:hAnsi="HG丸ｺﾞｼｯｸM-PRO" w:hint="eastAsia"/>
        </w:rPr>
        <w:t>し、</w:t>
      </w:r>
      <w:r w:rsidR="00FA7C15" w:rsidRPr="00FA7C15">
        <w:rPr>
          <w:rFonts w:ascii="HG丸ｺﾞｼｯｸM-PRO" w:eastAsia="HG丸ｺﾞｼｯｸM-PRO" w:hAnsi="HG丸ｺﾞｼｯｸM-PRO" w:hint="eastAsia"/>
        </w:rPr>
        <w:t>２年間の生徒の成績を比較可能にした</w:t>
      </w:r>
      <w:r>
        <w:rPr>
          <w:rFonts w:ascii="HG丸ｺﾞｼｯｸM-PRO" w:eastAsia="HG丸ｺﾞｼｯｸM-PRO" w:hAnsi="HG丸ｺﾞｼｯｸM-PRO" w:hint="eastAsia"/>
        </w:rPr>
        <w:t>。1985</w:t>
      </w:r>
      <w:r w:rsidR="00FA7C15" w:rsidRPr="00FA7C15">
        <w:rPr>
          <w:rFonts w:ascii="HG丸ｺﾞｼｯｸM-PRO" w:eastAsia="HG丸ｺﾞｼｯｸM-PRO" w:hAnsi="HG丸ｺﾞｼｯｸM-PRO" w:hint="eastAsia"/>
        </w:rPr>
        <w:t>年に国際規約として成立</w:t>
      </w:r>
      <w:r>
        <w:rPr>
          <w:rFonts w:ascii="HG丸ｺﾞｼｯｸM-PRO" w:eastAsia="HG丸ｺﾞｼｯｸM-PRO" w:hAnsi="HG丸ｺﾞｼｯｸM-PRO" w:hint="eastAsia"/>
        </w:rPr>
        <w:t>。</w:t>
      </w:r>
    </w:p>
    <w:p w14:paraId="2D553DF8" w14:textId="36764263" w:rsidR="00FA7C15" w:rsidRPr="00FA7C15" w:rsidRDefault="00056BF2" w:rsidP="00056BF2">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w:t>
      </w:r>
      <w:r w:rsidR="00FA7C15" w:rsidRPr="00FA7C15">
        <w:rPr>
          <w:rFonts w:ascii="HG丸ｺﾞｼｯｸM-PRO" w:eastAsia="HG丸ｺﾞｼｯｸM-PRO" w:hAnsi="HG丸ｺﾞｼｯｸM-PRO" w:hint="eastAsia"/>
        </w:rPr>
        <w:t>この資格を認知する高等教育機関は、原則としてその機関の最低基準を満たしている限り、改めて大学等の独自の試験を課すことなく、その生徒の入学を許可できる</w:t>
      </w:r>
      <w:r>
        <w:rPr>
          <w:rFonts w:ascii="HG丸ｺﾞｼｯｸM-PRO" w:eastAsia="HG丸ｺﾞｼｯｸM-PRO" w:hAnsi="HG丸ｺﾞｼｯｸM-PRO" w:hint="eastAsia"/>
        </w:rPr>
        <w:t>。</w:t>
      </w:r>
    </w:p>
    <w:p w14:paraId="2C5A09E0" w14:textId="77777777" w:rsidR="00A76E14" w:rsidRDefault="00056BF2" w:rsidP="00056BF2">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・資格の普遍性、比較可能性を維持するために</w:t>
      </w:r>
    </w:p>
    <w:p w14:paraId="338529AF" w14:textId="1539AD12" w:rsidR="00FA7C15" w:rsidRPr="00FA7C15" w:rsidRDefault="00056BF2" w:rsidP="00A76E14">
      <w:pPr>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カリキュラム内容や質を</w:t>
      </w:r>
      <w:r>
        <w:rPr>
          <w:rFonts w:ascii="HG丸ｺﾞｼｯｸM-PRO" w:eastAsia="HG丸ｺﾞｼｯｸM-PRO" w:hAnsi="HG丸ｺﾞｼｯｸM-PRO" w:hint="eastAsia"/>
        </w:rPr>
        <w:t>コントロール</w:t>
      </w:r>
      <w:r w:rsidR="00FA7C15" w:rsidRPr="00FA7C15">
        <w:rPr>
          <w:rFonts w:ascii="HG丸ｺﾞｼｯｸM-PRO" w:eastAsia="HG丸ｺﾞｼｯｸM-PRO" w:hAnsi="HG丸ｺﾞｼｯｸM-PRO" w:hint="eastAsia"/>
        </w:rPr>
        <w:t>、</w:t>
      </w:r>
      <w:r>
        <w:rPr>
          <w:rFonts w:ascii="HG丸ｺﾞｼｯｸM-PRO" w:eastAsia="HG丸ｺﾞｼｯｸM-PRO" w:hAnsi="HG丸ｺﾞｼｯｸM-PRO" w:hint="eastAsia"/>
        </w:rPr>
        <w:t>成績評価は学位論文並みの外部審査員制度を</w:t>
      </w:r>
      <w:r w:rsidR="00FA7C15" w:rsidRPr="00FA7C15">
        <w:rPr>
          <w:rFonts w:ascii="HG丸ｺﾞｼｯｸM-PRO" w:eastAsia="HG丸ｺﾞｼｯｸM-PRO" w:hAnsi="HG丸ｺﾞｼｯｸM-PRO" w:hint="eastAsia"/>
        </w:rPr>
        <w:t>導入</w:t>
      </w:r>
    </w:p>
    <w:p w14:paraId="25F652DA" w14:textId="7447B3DB" w:rsidR="00FA7C15" w:rsidRPr="00FA7C15" w:rsidRDefault="00056BF2" w:rsidP="00056BF2">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日本</w:t>
      </w: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生徒の成績評価は相対評価が行われ、学校間の標準化はされていない</w:t>
      </w:r>
      <w:r>
        <w:rPr>
          <w:rFonts w:ascii="HG丸ｺﾞｼｯｸM-PRO" w:eastAsia="HG丸ｺﾞｼｯｸM-PRO" w:hAnsi="HG丸ｺﾞｼｯｸM-PRO" w:hint="eastAsia"/>
        </w:rPr>
        <w:t>。</w:t>
      </w:r>
    </w:p>
    <w:p w14:paraId="1B5F2C51" w14:textId="77777777" w:rsidR="00FA7C15" w:rsidRPr="00FA7C15" w:rsidRDefault="00FA7C15" w:rsidP="00FA7C15">
      <w:pPr>
        <w:jc w:val="left"/>
        <w:rPr>
          <w:rFonts w:ascii="HG丸ｺﾞｼｯｸM-PRO" w:eastAsia="HG丸ｺﾞｼｯｸM-PRO" w:hAnsi="HG丸ｺﾞｼｯｸM-PRO"/>
        </w:rPr>
      </w:pPr>
    </w:p>
    <w:p w14:paraId="3567FF33" w14:textId="78BD27C6" w:rsidR="00FA7C15" w:rsidRPr="00F33D36" w:rsidRDefault="00D15A52" w:rsidP="00FA7C15">
      <w:pPr>
        <w:jc w:val="left"/>
        <w:rPr>
          <w:rFonts w:ascii="HG丸ｺﾞｼｯｸM-PRO" w:eastAsia="HG丸ｺﾞｼｯｸM-PRO" w:hAnsi="HG丸ｺﾞｼｯｸM-PRO"/>
          <w:b/>
        </w:rPr>
      </w:pPr>
      <w:r w:rsidRPr="00D15A52">
        <w:rPr>
          <w:rFonts w:ascii="HG丸ｺﾞｼｯｸM-PRO" w:eastAsia="HG丸ｺﾞｼｯｸM-PRO" w:hAnsi="HG丸ｺﾞｼｯｸM-PRO" w:hint="eastAsia"/>
          <w:b/>
        </w:rPr>
        <w:t>（5）</w:t>
      </w:r>
      <w:r w:rsidR="00FA7C15" w:rsidRPr="00D15A52">
        <w:rPr>
          <w:rFonts w:ascii="HG丸ｺﾞｼｯｸM-PRO" w:eastAsia="HG丸ｺﾞｼｯｸM-PRO" w:hAnsi="HG丸ｺﾞｼｯｸM-PRO" w:hint="eastAsia"/>
          <w:b/>
        </w:rPr>
        <w:t>国際学位プログラムとライセンス</w:t>
      </w:r>
    </w:p>
    <w:p w14:paraId="18107828" w14:textId="6C0F920B" w:rsidR="00FA7C15" w:rsidRPr="00FA7C15" w:rsidRDefault="00D15A52"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国家基盤の教育や留学の概念が劇的に変化しつつある</w:t>
      </w:r>
    </w:p>
    <w:p w14:paraId="0DFC6EAC" w14:textId="5793B4EA" w:rsidR="00FA7C15" w:rsidRPr="00FA7C15" w:rsidRDefault="00F33D36" w:rsidP="00F33D36">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国際的教育流動を構成する3要素</w:t>
      </w:r>
      <w:r>
        <w:rPr>
          <w:rFonts w:ascii="HG丸ｺﾞｼｯｸM-PRO" w:eastAsia="HG丸ｺﾞｼｯｸM-PRO" w:hAnsi="HG丸ｺﾞｼｯｸM-PRO" w:hint="eastAsia"/>
        </w:rPr>
        <w:t xml:space="preserve">　…　①</w:t>
      </w:r>
      <w:r w:rsidR="00FA7C15" w:rsidRPr="00FA7C15">
        <w:rPr>
          <w:rFonts w:ascii="HG丸ｺﾞｼｯｸM-PRO" w:eastAsia="HG丸ｺﾞｼｯｸM-PRO" w:hAnsi="HG丸ｺﾞｼｯｸM-PRO" w:hint="eastAsia"/>
        </w:rPr>
        <w:t>学生 ②機関 ③プログラム</w:t>
      </w:r>
    </w:p>
    <w:p w14:paraId="2B524BA5" w14:textId="2CB08E18" w:rsidR="00FA7C15" w:rsidRPr="00FA7C15" w:rsidRDefault="00F33D36"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伝統的な留学</w:t>
      </w:r>
      <w:r>
        <w:rPr>
          <w:rFonts w:ascii="HG丸ｺﾞｼｯｸM-PRO" w:eastAsia="HG丸ｺﾞｼｯｸM-PRO" w:hAnsi="HG丸ｺﾞｼｯｸM-PRO" w:hint="eastAsia"/>
        </w:rPr>
        <w:t>：学生が移動　⇒　現代：教育プログラムが移動</w:t>
      </w:r>
    </w:p>
    <w:p w14:paraId="61748812" w14:textId="571FDEEA" w:rsidR="00FA7C15" w:rsidRPr="00FA7C15" w:rsidRDefault="00F33D36" w:rsidP="00F33D3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Ex．</w:t>
      </w:r>
      <w:r w:rsidR="00FA7C15" w:rsidRPr="00FA7C15">
        <w:rPr>
          <w:rFonts w:ascii="HG丸ｺﾞｼｯｸM-PRO" w:eastAsia="HG丸ｺﾞｼｯｸM-PRO" w:hAnsi="HG丸ｺﾞｼｯｸM-PRO" w:hint="eastAsia"/>
        </w:rPr>
        <w:t>国際学位プログラム、国際</w:t>
      </w:r>
      <w:r w:rsidR="00FA7C15" w:rsidRPr="00FA7C15">
        <w:rPr>
          <w:rFonts w:ascii="HG丸ｺﾞｼｯｸM-PRO" w:eastAsia="HG丸ｺﾞｼｯｸM-PRO" w:hAnsi="HG丸ｺﾞｼｯｸM-PRO"/>
        </w:rPr>
        <w:t>e-</w:t>
      </w:r>
      <w:r w:rsidR="00FA7C15" w:rsidRPr="00FA7C15">
        <w:rPr>
          <w:rFonts w:ascii="HG丸ｺﾞｼｯｸM-PRO" w:eastAsia="HG丸ｺﾞｼｯｸM-PRO" w:hAnsi="HG丸ｺﾞｼｯｸM-PRO" w:hint="eastAsia"/>
        </w:rPr>
        <w:t>ラーニング</w:t>
      </w:r>
    </w:p>
    <w:p w14:paraId="036173D5" w14:textId="77777777" w:rsidR="00FA7C15" w:rsidRPr="00FA7C15" w:rsidRDefault="00FA7C15" w:rsidP="00FA7C15">
      <w:pPr>
        <w:jc w:val="left"/>
        <w:rPr>
          <w:rFonts w:ascii="HG丸ｺﾞｼｯｸM-PRO" w:eastAsia="HG丸ｺﾞｼｯｸM-PRO" w:hAnsi="HG丸ｺﾞｼｯｸM-PRO"/>
        </w:rPr>
      </w:pPr>
    </w:p>
    <w:p w14:paraId="03DECA5C" w14:textId="1BCF0BEB" w:rsidR="00FA7C15" w:rsidRPr="00FA7C15" w:rsidRDefault="00F33D36"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・学生が</w:t>
      </w:r>
      <w:r w:rsidR="00FA7C15" w:rsidRPr="00FA7C15">
        <w:rPr>
          <w:rFonts w:ascii="HG丸ｺﾞｼｯｸM-PRO" w:eastAsia="HG丸ｺﾞｼｯｸM-PRO" w:hAnsi="HG丸ｺﾞｼｯｸM-PRO" w:hint="eastAsia"/>
        </w:rPr>
        <w:t>移動</w:t>
      </w:r>
      <w:r>
        <w:rPr>
          <w:rFonts w:ascii="HG丸ｺﾞｼｯｸM-PRO" w:eastAsia="HG丸ｺﾞｼｯｸM-PRO" w:hAnsi="HG丸ｺﾞｼｯｸM-PRO" w:hint="eastAsia"/>
        </w:rPr>
        <w:t>する</w:t>
      </w:r>
      <w:r w:rsidR="00FA7C15" w:rsidRPr="00FA7C15">
        <w:rPr>
          <w:rFonts w:ascii="HG丸ｺﾞｼｯｸM-PRO" w:eastAsia="HG丸ｺﾞｼｯｸM-PRO" w:hAnsi="HG丸ｺﾞｼｯｸM-PRO" w:hint="eastAsia"/>
        </w:rPr>
        <w:t>ケースにおいても</w:t>
      </w:r>
    </w:p>
    <w:p w14:paraId="24C3AB74" w14:textId="00616017" w:rsidR="00FA7C15" w:rsidRPr="00FA7C15" w:rsidRDefault="00F33D36"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①</w:t>
      </w:r>
      <w:r w:rsidR="00FA7C15" w:rsidRPr="00FA7C15">
        <w:rPr>
          <w:rFonts w:ascii="HG丸ｺﾞｼｯｸM-PRO" w:eastAsia="HG丸ｺﾞｼｯｸM-PRO" w:hAnsi="HG丸ｺﾞｼｯｸM-PRO" w:hint="eastAsia"/>
        </w:rPr>
        <w:t>どの国の学生が ②どの国に在留して ③どの国に所在する教育機関のコースや学位を取得しようとしているのか</w:t>
      </w:r>
      <w:r>
        <w:rPr>
          <w:rFonts w:ascii="HG丸ｺﾞｼｯｸM-PRO" w:eastAsia="HG丸ｺﾞｼｯｸM-PRO" w:hAnsi="HG丸ｺﾞｼｯｸM-PRO" w:hint="eastAsia"/>
        </w:rPr>
        <w:t xml:space="preserve">　</w:t>
      </w:r>
      <w:r w:rsidR="00FA7C15" w:rsidRPr="00FA7C15">
        <w:rPr>
          <w:rFonts w:ascii="HG丸ｺﾞｼｯｸM-PRO" w:eastAsia="HG丸ｺﾞｼｯｸM-PRO" w:hAnsi="HG丸ｺﾞｼｯｸM-PRO" w:hint="eastAsia"/>
        </w:rPr>
        <w:t>について、全ての国が別々であるというケースも考えられるようになった</w:t>
      </w:r>
    </w:p>
    <w:p w14:paraId="3A06CA6E" w14:textId="77777777" w:rsidR="00FA7C15" w:rsidRPr="00FA7C15" w:rsidRDefault="00FA7C15" w:rsidP="00FA7C15">
      <w:pPr>
        <w:jc w:val="left"/>
        <w:rPr>
          <w:rFonts w:ascii="HG丸ｺﾞｼｯｸM-PRO" w:eastAsia="HG丸ｺﾞｼｯｸM-PRO" w:hAnsi="HG丸ｺﾞｼｯｸM-PRO"/>
        </w:rPr>
      </w:pPr>
    </w:p>
    <w:p w14:paraId="69D341F0" w14:textId="68909310" w:rsidR="00FA7C15" w:rsidRPr="00FA7C15" w:rsidRDefault="00F33D36"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国境を越えて展開する教育現象＝国際教育→トランスナショナル・エデュケーション（学習者が学位を授与する機関の所在する国以外の地で履修する教育</w:t>
      </w:r>
      <w:r>
        <w:rPr>
          <w:rFonts w:ascii="HG丸ｺﾞｼｯｸM-PRO" w:eastAsia="HG丸ｺﾞｼｯｸM-PRO" w:hAnsi="HG丸ｺﾞｼｯｸM-PRO" w:hint="eastAsia"/>
        </w:rPr>
        <w:t>。国際プログラムのうち完全留学を除くすべての形態</w:t>
      </w:r>
      <w:r w:rsidR="00FA7C15" w:rsidRPr="00FA7C15">
        <w:rPr>
          <w:rFonts w:ascii="HG丸ｺﾞｼｯｸM-PRO" w:eastAsia="HG丸ｺﾞｼｯｸM-PRO" w:hAnsi="HG丸ｺﾞｼｯｸM-PRO" w:hint="eastAsia"/>
        </w:rPr>
        <w:t>）</w:t>
      </w:r>
    </w:p>
    <w:p w14:paraId="5D638050" w14:textId="77777777" w:rsidR="00FA7C15" w:rsidRPr="00FA7C15" w:rsidRDefault="00FA7C15" w:rsidP="00FA7C15">
      <w:pPr>
        <w:jc w:val="left"/>
        <w:rPr>
          <w:rFonts w:ascii="HG丸ｺﾞｼｯｸM-PRO" w:eastAsia="HG丸ｺﾞｼｯｸM-PRO" w:hAnsi="HG丸ｺﾞｼｯｸM-PRO"/>
        </w:rPr>
      </w:pPr>
    </w:p>
    <w:p w14:paraId="155DBB40" w14:textId="390BFBDD"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w:t>
      </w:r>
      <w:r w:rsidR="00F33D36" w:rsidRPr="00FA7C15">
        <w:rPr>
          <w:rFonts w:ascii="HG丸ｺﾞｼｯｸM-PRO" w:eastAsia="HG丸ｺﾞｼｯｸM-PRO" w:hAnsi="HG丸ｺﾞｼｯｸM-PRO" w:hint="eastAsia"/>
        </w:rPr>
        <w:t>完全留学</w:t>
      </w:r>
      <w:r w:rsidR="00F33D36">
        <w:rPr>
          <w:rFonts w:ascii="HG丸ｺﾞｼｯｸM-PRO" w:eastAsia="HG丸ｺﾞｼｯｸM-PRO" w:hAnsi="HG丸ｺﾞｼｯｸM-PRO" w:hint="eastAsia"/>
        </w:rPr>
        <w:t>：</w:t>
      </w:r>
      <w:r w:rsidRPr="00FA7C15">
        <w:rPr>
          <w:rFonts w:ascii="HG丸ｺﾞｼｯｸM-PRO" w:eastAsia="HG丸ｺﾞｼｯｸM-PRO" w:hAnsi="HG丸ｺﾞｼｯｸM-PRO" w:hint="eastAsia"/>
        </w:rPr>
        <w:t>全期間外国においてコースを履修する</w:t>
      </w:r>
    </w:p>
    <w:p w14:paraId="7B50F897" w14:textId="0D66BA96"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w:t>
      </w:r>
      <w:r w:rsidR="00F33D36">
        <w:rPr>
          <w:rFonts w:ascii="HG丸ｺﾞｼｯｸM-PRO" w:eastAsia="HG丸ｺﾞｼｯｸM-PRO" w:hAnsi="HG丸ｺﾞｼｯｸM-PRO" w:hint="eastAsia"/>
        </w:rPr>
        <w:t>部分留学：</w:t>
      </w:r>
      <w:r w:rsidRPr="00FA7C15">
        <w:rPr>
          <w:rFonts w:ascii="HG丸ｺﾞｼｯｸM-PRO" w:eastAsia="HG丸ｺﾞｼｯｸM-PRO" w:hAnsi="HG丸ｺﾞｼｯｸM-PRO" w:hint="eastAsia"/>
        </w:rPr>
        <w:t>基礎課程などを出身国で履修し、専門課程のみを留学して履修する</w:t>
      </w:r>
    </w:p>
    <w:p w14:paraId="5339B7E9" w14:textId="77777777" w:rsidR="00F33D36" w:rsidRDefault="00FA7C15" w:rsidP="00F33D36">
      <w:pPr>
        <w:ind w:left="210" w:hangingChars="100" w:hanging="210"/>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・出身国内で学位に必要な全部もしくは大部分の単位を履修可能なプログラム</w:t>
      </w:r>
    </w:p>
    <w:p w14:paraId="75AD3150" w14:textId="0E8A66BA" w:rsidR="00FA7C15" w:rsidRPr="00FA7C15" w:rsidRDefault="00F33D36" w:rsidP="00F33D36">
      <w:pPr>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FA7C15" w:rsidRPr="00FA7C15">
        <w:rPr>
          <w:rFonts w:ascii="HG丸ｺﾞｼｯｸM-PRO" w:eastAsia="HG丸ｺﾞｼｯｸM-PRO" w:hAnsi="HG丸ｺﾞｼｯｸM-PRO" w:hint="eastAsia"/>
        </w:rPr>
        <w:t>外国大学が設置した国内分校で履修するケース</w:t>
      </w:r>
    </w:p>
    <w:p w14:paraId="2B6AF845" w14:textId="13621BD7" w:rsidR="00FA7C15" w:rsidRPr="00FA7C15" w:rsidRDefault="00636C9B" w:rsidP="00636C9B">
      <w:pPr>
        <w:ind w:leftChars="100" w:left="42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・国内カレッジが外国大学</w:t>
      </w:r>
      <w:r w:rsidR="00FA7C15" w:rsidRPr="00FA7C15">
        <w:rPr>
          <w:rFonts w:ascii="HG丸ｺﾞｼｯｸM-PRO" w:eastAsia="HG丸ｺﾞｼｯｸM-PRO" w:hAnsi="HG丸ｺﾞｼｯｸM-PRO" w:hint="eastAsia"/>
        </w:rPr>
        <w:t>と提携して業務を請け負い、学位を取得できる外国機関提携学位コース</w:t>
      </w:r>
    </w:p>
    <w:p w14:paraId="50CA41BA" w14:textId="35D2BC4E" w:rsidR="00FA7C15" w:rsidRPr="00FA7C15" w:rsidRDefault="00FA7C15" w:rsidP="00636C9B">
      <w:pPr>
        <w:ind w:firstLineChars="100" w:firstLine="210"/>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・外国大学の通信コースを履修する国際通信学位コース（国際</w:t>
      </w:r>
      <w:r w:rsidRPr="00FA7C15">
        <w:rPr>
          <w:rFonts w:ascii="HG丸ｺﾞｼｯｸM-PRO" w:eastAsia="HG丸ｺﾞｼｯｸM-PRO" w:hAnsi="HG丸ｺﾞｼｯｸM-PRO"/>
        </w:rPr>
        <w:t>e-</w:t>
      </w:r>
      <w:r w:rsidRPr="00FA7C15">
        <w:rPr>
          <w:rFonts w:ascii="HG丸ｺﾞｼｯｸM-PRO" w:eastAsia="HG丸ｺﾞｼｯｸM-PRO" w:hAnsi="HG丸ｺﾞｼｯｸM-PRO" w:hint="eastAsia"/>
        </w:rPr>
        <w:t>ラーニング）</w:t>
      </w:r>
    </w:p>
    <w:p w14:paraId="282041FA" w14:textId="77777777" w:rsidR="00FA7C15" w:rsidRPr="00FA7C15" w:rsidRDefault="00FA7C15" w:rsidP="00FA7C15">
      <w:pPr>
        <w:jc w:val="left"/>
        <w:rPr>
          <w:rFonts w:ascii="HG丸ｺﾞｼｯｸM-PRO" w:eastAsia="HG丸ｺﾞｼｯｸM-PRO" w:hAnsi="HG丸ｺﾞｼｯｸM-PRO"/>
        </w:rPr>
      </w:pPr>
    </w:p>
    <w:p w14:paraId="7DA60C17" w14:textId="3814FD95" w:rsidR="00FA7C15" w:rsidRPr="00FA7C15" w:rsidRDefault="00FA7C15" w:rsidP="005D62F6">
      <w:pPr>
        <w:jc w:val="right"/>
        <w:rPr>
          <w:rFonts w:ascii="HG丸ｺﾞｼｯｸM-PRO" w:eastAsia="HG丸ｺﾞｼｯｸM-PRO" w:hAnsi="HG丸ｺﾞｼｯｸM-PRO"/>
        </w:rPr>
      </w:pPr>
      <w:r w:rsidRPr="00FA7C15">
        <w:rPr>
          <w:rFonts w:ascii="HG丸ｺﾞｼｯｸM-PRO" w:eastAsia="HG丸ｺﾞｼｯｸM-PRO" w:hAnsi="HG丸ｺﾞｼｯｸM-PRO" w:hint="eastAsia"/>
          <w:bdr w:val="single" w:sz="4" w:space="0" w:color="auto"/>
        </w:rPr>
        <w:t>担当：中野</w:t>
      </w:r>
    </w:p>
    <w:p w14:paraId="179AEB42"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・資格の国際性</w:t>
      </w:r>
    </w:p>
    <w:p w14:paraId="0710726F"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rPr>
        <w:t xml:space="preserve">　運転免許証…国際免許証(運転技術の普遍性)</w:t>
      </w:r>
    </w:p>
    <w:p w14:paraId="18CF95D7"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rPr>
        <w:t xml:space="preserve">　⇔　医師免許…医療行為の普遍性の低さ</w:t>
      </w:r>
    </w:p>
    <w:p w14:paraId="7E57997D"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rPr>
        <w:t xml:space="preserve">　　　　⇒災害時はケースバイケース</w:t>
      </w:r>
    </w:p>
    <w:p w14:paraId="72FC3134"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rPr>
        <w:t xml:space="preserve">　⇔　教員免許…教員免許、教員養成システムの非共通性</w:t>
      </w:r>
    </w:p>
    <w:p w14:paraId="30299653"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rPr>
        <w:t xml:space="preserve">　　　　⇒在日外国人への母語教育、公教育を外国人教員でまかなうケースあり</w:t>
      </w:r>
    </w:p>
    <w:p w14:paraId="7C29921B"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rPr>
        <w:t xml:space="preserve">　　　　⇒EUでは職業教育資格分野での相互承認あり</w:t>
      </w:r>
    </w:p>
    <w:p w14:paraId="708ED4D3" w14:textId="77777777" w:rsidR="00636C9B" w:rsidRPr="00FA7C15" w:rsidRDefault="00636C9B" w:rsidP="00FA7C15">
      <w:pPr>
        <w:jc w:val="left"/>
        <w:rPr>
          <w:rFonts w:ascii="HG丸ｺﾞｼｯｸM-PRO" w:eastAsia="HG丸ｺﾞｼｯｸM-PRO" w:hAnsi="HG丸ｺﾞｼｯｸM-PRO"/>
        </w:rPr>
      </w:pPr>
    </w:p>
    <w:p w14:paraId="1320F513"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＝資格や免許の国際化は、総じて消費者に利便性をもたらすものとは言えない</w:t>
      </w:r>
    </w:p>
    <w:p w14:paraId="4E7F7B28" w14:textId="72A16D85" w:rsidR="00FA7C15" w:rsidRPr="00FA7C15" w:rsidRDefault="00FA7C15" w:rsidP="00FA7C15">
      <w:pPr>
        <w:jc w:val="left"/>
        <w:rPr>
          <w:rFonts w:ascii="HG丸ｺﾞｼｯｸM-PRO" w:eastAsia="HG丸ｺﾞｼｯｸM-PRO" w:hAnsi="HG丸ｺﾞｼｯｸM-PRO"/>
        </w:rPr>
      </w:pPr>
    </w:p>
    <w:p w14:paraId="55DB2C68" w14:textId="0E6AD50C" w:rsidR="00FA7C15" w:rsidRPr="0050356B" w:rsidRDefault="00FA7C15" w:rsidP="00FA7C15">
      <w:pPr>
        <w:jc w:val="left"/>
        <w:rPr>
          <w:rFonts w:ascii="HG丸ｺﾞｼｯｸM-PRO" w:eastAsia="HG丸ｺﾞｼｯｸM-PRO" w:hAnsi="HG丸ｺﾞｼｯｸM-PRO"/>
          <w:b/>
          <w:u w:val="single"/>
        </w:rPr>
      </w:pPr>
      <w:r w:rsidRPr="0050356B">
        <w:rPr>
          <w:rFonts w:ascii="HG丸ｺﾞｼｯｸM-PRO" w:eastAsia="HG丸ｺﾞｼｯｸM-PRO" w:hAnsi="HG丸ｺﾞｼｯｸM-PRO"/>
          <w:b/>
          <w:u w:val="single"/>
        </w:rPr>
        <w:lastRenderedPageBreak/>
        <w:t>■第3節　マイノリティの教育問題</w:t>
      </w:r>
      <w:r w:rsidR="0050356B">
        <w:rPr>
          <w:rFonts w:ascii="HG丸ｺﾞｼｯｸM-PRO" w:eastAsia="HG丸ｺﾞｼｯｸM-PRO" w:hAnsi="HG丸ｺﾞｼｯｸM-PRO" w:hint="eastAsia"/>
          <w:b/>
          <w:u w:val="single"/>
        </w:rPr>
        <w:t xml:space="preserve">　　　　　　　　　　　　　　　　　　　　　　</w:t>
      </w:r>
      <w:r w:rsidR="00D15A52">
        <w:rPr>
          <w:rFonts w:ascii="HG丸ｺﾞｼｯｸM-PRO" w:eastAsia="HG丸ｺﾞｼｯｸM-PRO" w:hAnsi="HG丸ｺﾞｼｯｸM-PRO" w:hint="eastAsia"/>
          <w:b/>
          <w:u w:val="single"/>
        </w:rPr>
        <w:t>（pp.114-124）</w:t>
      </w:r>
    </w:p>
    <w:p w14:paraId="63881B4B" w14:textId="77777777" w:rsidR="00FA7C15" w:rsidRPr="00D15A52" w:rsidRDefault="00FA7C15" w:rsidP="00FA7C15">
      <w:pPr>
        <w:jc w:val="left"/>
        <w:rPr>
          <w:rFonts w:ascii="HG丸ｺﾞｼｯｸM-PRO" w:eastAsia="HG丸ｺﾞｼｯｸM-PRO" w:hAnsi="HG丸ｺﾞｼｯｸM-PRO"/>
          <w:b/>
        </w:rPr>
      </w:pPr>
      <w:r w:rsidRPr="00D15A52">
        <w:rPr>
          <w:rFonts w:ascii="HG丸ｺﾞｼｯｸM-PRO" w:eastAsia="HG丸ｺﾞｼｯｸM-PRO" w:hAnsi="HG丸ｺﾞｼｯｸM-PRO" w:hint="eastAsia"/>
          <w:b/>
        </w:rPr>
        <w:t>（１）多文化社会の公正の問題</w:t>
      </w:r>
    </w:p>
    <w:p w14:paraId="541439F1" w14:textId="77777777" w:rsidR="00FA7C15" w:rsidRPr="00FA7C15" w:rsidRDefault="00FA7C15" w:rsidP="00FA7C15">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FA7C15">
        <w:rPr>
          <w:rFonts w:ascii="HG丸ｺﾞｼｯｸM-PRO" w:eastAsia="HG丸ｺﾞｼｯｸM-PRO" w:hAnsi="HG丸ｺﾞｼｯｸM-PRO"/>
        </w:rPr>
        <w:t>リベラル・プルーラリズム</w:t>
      </w:r>
    </w:p>
    <w:p w14:paraId="07C845CA"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rPr>
        <w:t>…個々人を単位とした平等とそれに基づく能力主義の原理(ｅｘ</w:t>
      </w:r>
      <w:r w:rsidRPr="00FA7C15">
        <w:rPr>
          <w:rFonts w:ascii="HG丸ｺﾞｼｯｸM-PRO" w:eastAsia="HG丸ｺﾞｼｯｸM-PRO" w:hAnsi="HG丸ｺﾞｼｯｸM-PRO" w:hint="eastAsia"/>
        </w:rPr>
        <w:t xml:space="preserve"> </w:t>
      </w:r>
      <w:r w:rsidRPr="00FA7C15">
        <w:rPr>
          <w:rFonts w:ascii="HG丸ｺﾞｼｯｸM-PRO" w:eastAsia="HG丸ｺﾞｼｯｸM-PRO" w:hAnsi="HG丸ｺﾞｼｯｸM-PRO"/>
        </w:rPr>
        <w:t>西洋自由主義社会)</w:t>
      </w:r>
    </w:p>
    <w:p w14:paraId="547E447D"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rPr>
        <w:t>⇔コーポレイト・プルーラリズム</w:t>
      </w:r>
    </w:p>
    <w:p w14:paraId="471E8045"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rPr>
        <w:t>…基本的単位は集団、その集団ごとに自由と公正(結果の平等)が定義されるべきという考え</w:t>
      </w:r>
    </w:p>
    <w:p w14:paraId="294B5EED" w14:textId="77777777" w:rsidR="00FA7C15" w:rsidRPr="00FA7C15" w:rsidRDefault="00FA7C15" w:rsidP="00FA7C15">
      <w:pPr>
        <w:jc w:val="left"/>
        <w:rPr>
          <w:rFonts w:ascii="HG丸ｺﾞｼｯｸM-PRO" w:eastAsia="HG丸ｺﾞｼｯｸM-PRO" w:hAnsi="HG丸ｺﾞｼｯｸM-PRO"/>
        </w:rPr>
      </w:pPr>
    </w:p>
    <w:p w14:paraId="508EA5F3" w14:textId="5E35CD68"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rPr>
        <w:t>内部の均一な社会　…存在しない</w:t>
      </w:r>
    </w:p>
    <w:p w14:paraId="552C111F" w14:textId="3B8546F5"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rPr>
        <w:t>↓　その差によって自由競争が成立しない場合</w:t>
      </w:r>
    </w:p>
    <w:p w14:paraId="733EEA56" w14:textId="581BBF43"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rPr>
        <w:t>格差の解消ため社会的・政治的措置</w:t>
      </w:r>
      <w:r w:rsidR="0050356B">
        <w:rPr>
          <w:rFonts w:ascii="HG丸ｺﾞｼｯｸM-PRO" w:eastAsia="HG丸ｺﾞｼｯｸM-PRO" w:hAnsi="HG丸ｺﾞｼｯｸM-PRO" w:hint="eastAsia"/>
        </w:rPr>
        <w:t>（</w:t>
      </w:r>
      <w:r w:rsidRPr="00FA7C15">
        <w:rPr>
          <w:rFonts w:ascii="HG丸ｺﾞｼｯｸM-PRO" w:eastAsia="HG丸ｺﾞｼｯｸM-PRO" w:hAnsi="HG丸ｺﾞｼｯｸM-PRO"/>
        </w:rPr>
        <w:t>優遇措置</w:t>
      </w:r>
      <w:r w:rsidR="0050356B">
        <w:rPr>
          <w:rFonts w:ascii="HG丸ｺﾞｼｯｸM-PRO" w:eastAsia="HG丸ｺﾞｼｯｸM-PRO" w:hAnsi="HG丸ｺﾞｼｯｸM-PRO" w:hint="eastAsia"/>
        </w:rPr>
        <w:t>）</w:t>
      </w:r>
      <w:r w:rsidRPr="00FA7C15">
        <w:rPr>
          <w:rFonts w:ascii="HG丸ｺﾞｼｯｸM-PRO" w:eastAsia="HG丸ｺﾞｼｯｸM-PRO" w:hAnsi="HG丸ｺﾞｼｯｸM-PRO"/>
        </w:rPr>
        <w:t>の要求</w:t>
      </w:r>
    </w:p>
    <w:p w14:paraId="6EECA089" w14:textId="2DBF2528" w:rsidR="00FA7C15" w:rsidRPr="00FA7C15" w:rsidRDefault="0050356B" w:rsidP="00FA7C15">
      <w:pPr>
        <w:jc w:val="left"/>
        <w:rPr>
          <w:rFonts w:ascii="HG丸ｺﾞｼｯｸM-PRO" w:eastAsia="HG丸ｺﾞｼｯｸM-PRO" w:hAnsi="HG丸ｺﾞｼｯｸM-PRO"/>
        </w:rPr>
      </w:pPr>
      <w:r>
        <w:rPr>
          <w:rFonts w:ascii="HG丸ｺﾞｼｯｸM-PRO" w:eastAsia="HG丸ｺﾞｼｯｸM-PRO" w:hAnsi="HG丸ｺﾞｼｯｸM-PRO"/>
        </w:rPr>
        <w:t xml:space="preserve">　E</w:t>
      </w:r>
      <w:r>
        <w:rPr>
          <w:rFonts w:ascii="HG丸ｺﾞｼｯｸM-PRO" w:eastAsia="HG丸ｺﾞｼｯｸM-PRO" w:hAnsi="HG丸ｺﾞｼｯｸM-PRO" w:hint="eastAsia"/>
        </w:rPr>
        <w:t>x.</w:t>
      </w:r>
      <w:r w:rsidR="00FA7C15" w:rsidRPr="00FA7C15">
        <w:rPr>
          <w:rFonts w:ascii="HG丸ｺﾞｼｯｸM-PRO" w:eastAsia="HG丸ｺﾞｼｯｸM-PRO" w:hAnsi="HG丸ｺﾞｼｯｸM-PRO"/>
        </w:rPr>
        <w:t xml:space="preserve">　アメリカ/アファーマティブ・アクション</w:t>
      </w:r>
    </w:p>
    <w:p w14:paraId="16C4B47A" w14:textId="19013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rPr>
        <w:t xml:space="preserve">　　　　→アメリカ政府は過去の人種差別・性差別の埋め合わせのため積極的差別を推進</w:t>
      </w:r>
    </w:p>
    <w:p w14:paraId="5060D13D" w14:textId="77777777" w:rsidR="00FA7C15" w:rsidRPr="00FA7C15" w:rsidRDefault="00FA7C15" w:rsidP="00FA7C15">
      <w:pPr>
        <w:jc w:val="left"/>
        <w:rPr>
          <w:rFonts w:ascii="HG丸ｺﾞｼｯｸM-PRO" w:eastAsia="HG丸ｺﾞｼｯｸM-PRO" w:hAnsi="HG丸ｺﾞｼｯｸM-PRO"/>
        </w:rPr>
      </w:pPr>
    </w:p>
    <w:p w14:paraId="2CD23B30" w14:textId="77777777" w:rsidR="00FA7C15" w:rsidRPr="00D15A52" w:rsidRDefault="00FA7C15" w:rsidP="00FA7C15">
      <w:pPr>
        <w:jc w:val="left"/>
        <w:rPr>
          <w:rFonts w:ascii="HG丸ｺﾞｼｯｸM-PRO" w:eastAsia="HG丸ｺﾞｼｯｸM-PRO" w:hAnsi="HG丸ｺﾞｼｯｸM-PRO"/>
          <w:b/>
        </w:rPr>
      </w:pPr>
      <w:r w:rsidRPr="00D15A52">
        <w:rPr>
          <w:rFonts w:ascii="HG丸ｺﾞｼｯｸM-PRO" w:eastAsia="HG丸ｺﾞｼｯｸM-PRO" w:hAnsi="HG丸ｺﾞｼｯｸM-PRO" w:hint="eastAsia"/>
          <w:b/>
        </w:rPr>
        <w:t>（２）</w:t>
      </w:r>
      <w:r w:rsidRPr="00D15A52">
        <w:rPr>
          <w:rFonts w:ascii="HG丸ｺﾞｼｯｸM-PRO" w:eastAsia="HG丸ｺﾞｼｯｸM-PRO" w:hAnsi="HG丸ｺﾞｼｯｸM-PRO"/>
          <w:b/>
        </w:rPr>
        <w:t>マイノリティの宗教と近代社会原理</w:t>
      </w:r>
    </w:p>
    <w:p w14:paraId="33A758A4"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rPr>
        <w:t>多くの西洋多民族社会とマイノリティ間の合意…社会(国家)への忠誠と文化的多元主義</w:t>
      </w:r>
    </w:p>
    <w:p w14:paraId="6D60750A"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rPr>
        <w:t>＝ホスト社会はマイノリティを国家・社会の豊かさの一要素として承認、保護</w:t>
      </w:r>
    </w:p>
    <w:p w14:paraId="2BDF61A8" w14:textId="77777777" w:rsidR="00FA7C15" w:rsidRPr="00FA7C15" w:rsidRDefault="00FA7C15" w:rsidP="00FA7C15">
      <w:pPr>
        <w:jc w:val="left"/>
        <w:rPr>
          <w:rFonts w:ascii="HG丸ｺﾞｼｯｸM-PRO" w:eastAsia="HG丸ｺﾞｼｯｸM-PRO" w:hAnsi="HG丸ｺﾞｼｯｸM-PRO"/>
        </w:rPr>
      </w:pPr>
    </w:p>
    <w:p w14:paraId="2CFCF0AD"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⇔あるグループ固有の価値と、マジョリティの共有価値の衝突</w:t>
      </w:r>
    </w:p>
    <w:p w14:paraId="63A0191F"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rPr>
        <w:t xml:space="preserve">　　ｅｘ　シーク教の教義「頭に巻くのはターバンだけ」</w:t>
      </w:r>
    </w:p>
    <w:p w14:paraId="271D9F5C"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rPr>
        <w:t xml:space="preserve">　　　・インド/1997年、ヘルメット着用義務に対する反発</w:t>
      </w:r>
    </w:p>
    <w:p w14:paraId="226BDF2C" w14:textId="77777777" w:rsidR="00FA7C15" w:rsidRPr="00FA7C15" w:rsidRDefault="00FA7C15" w:rsidP="00FA7C15">
      <w:pPr>
        <w:jc w:val="left"/>
        <w:rPr>
          <w:rFonts w:ascii="HG丸ｺﾞｼｯｸM-PRO" w:eastAsia="HG丸ｺﾞｼｯｸM-PRO" w:hAnsi="HG丸ｺﾞｼｯｸM-PRO"/>
        </w:rPr>
      </w:pPr>
    </w:p>
    <w:p w14:paraId="62C2CF81"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rPr>
        <w:t xml:space="preserve">　　　・イギリス/1978年、学校の服装規則に対し人種差別であるとした損害賠償訴訟</w:t>
      </w:r>
    </w:p>
    <w:p w14:paraId="4493EA79"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rPr>
        <w:t xml:space="preserve">　　　　→控訴審判決：学校は入学者の条件の理由を問われたり、理由が合理的である必要はない</w:t>
      </w:r>
    </w:p>
    <w:p w14:paraId="170621C2"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rPr>
        <w:t xml:space="preserve">　　　　↔シーク教徒4万人規模のデモが発生、世界30カ国で抗議集会</w:t>
      </w:r>
    </w:p>
    <w:p w14:paraId="0854C763"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rPr>
        <w:t xml:space="preserve">　　　　→最高裁判決：校長の行為を違法とした</w:t>
      </w:r>
    </w:p>
    <w:p w14:paraId="79839F34" w14:textId="60B14515" w:rsidR="00FA7C15" w:rsidRDefault="00FA7C15" w:rsidP="00D351CB">
      <w:pPr>
        <w:jc w:val="left"/>
        <w:rPr>
          <w:rFonts w:ascii="HG丸ｺﾞｼｯｸM-PRO" w:eastAsia="HG丸ｺﾞｼｯｸM-PRO" w:hAnsi="HG丸ｺﾞｼｯｸM-PRO"/>
        </w:rPr>
      </w:pPr>
      <w:r w:rsidRPr="00FA7C15">
        <w:rPr>
          <w:rFonts w:ascii="HG丸ｺﾞｼｯｸM-PRO" w:eastAsia="HG丸ｺﾞｼｯｸM-PRO" w:hAnsi="HG丸ｺﾞｼｯｸM-PRO"/>
        </w:rPr>
        <w:t xml:space="preserve">　　　　　　…ターバン着用による教育妨害：なし、ターバンの着脱：心理的にありえない</w:t>
      </w:r>
    </w:p>
    <w:p w14:paraId="0BB423A7" w14:textId="77777777" w:rsidR="00A76E14" w:rsidRDefault="00A76E14" w:rsidP="00D351CB">
      <w:pPr>
        <w:jc w:val="left"/>
        <w:rPr>
          <w:rFonts w:ascii="HG丸ｺﾞｼｯｸM-PRO" w:eastAsia="HG丸ｺﾞｼｯｸM-PRO" w:hAnsi="HG丸ｺﾞｼｯｸM-PRO"/>
        </w:rPr>
      </w:pPr>
    </w:p>
    <w:p w14:paraId="36CC083C" w14:textId="77777777" w:rsidR="00FA7C15" w:rsidRPr="00FA7C15" w:rsidRDefault="00FA7C15" w:rsidP="00FA7C15">
      <w:pPr>
        <w:jc w:val="right"/>
        <w:rPr>
          <w:rFonts w:ascii="HG丸ｺﾞｼｯｸM-PRO" w:eastAsia="HG丸ｺﾞｼｯｸM-PRO" w:hAnsi="HG丸ｺﾞｼｯｸM-PRO"/>
        </w:rPr>
      </w:pPr>
      <w:r w:rsidRPr="00FA7C15">
        <w:rPr>
          <w:rFonts w:ascii="HG丸ｺﾞｼｯｸM-PRO" w:eastAsia="HG丸ｺﾞｼｯｸM-PRO" w:hAnsi="HG丸ｺﾞｼｯｸM-PRO" w:hint="eastAsia"/>
          <w:bdr w:val="single" w:sz="4" w:space="0" w:color="auto"/>
        </w:rPr>
        <w:t>担当：山見</w:t>
      </w:r>
    </w:p>
    <w:p w14:paraId="3DA94CA7" w14:textId="77777777" w:rsidR="00FA7C15" w:rsidRPr="00D15A52" w:rsidRDefault="00FA7C15" w:rsidP="00FA7C15">
      <w:pPr>
        <w:jc w:val="left"/>
        <w:rPr>
          <w:rFonts w:ascii="HG丸ｺﾞｼｯｸM-PRO" w:eastAsia="HG丸ｺﾞｼｯｸM-PRO" w:hAnsi="HG丸ｺﾞｼｯｸM-PRO"/>
          <w:b/>
        </w:rPr>
      </w:pPr>
      <w:r w:rsidRPr="00D15A52">
        <w:rPr>
          <w:rFonts w:ascii="HG丸ｺﾞｼｯｸM-PRO" w:eastAsia="HG丸ｺﾞｼｯｸM-PRO" w:hAnsi="HG丸ｺﾞｼｯｸM-PRO" w:hint="eastAsia"/>
          <w:b/>
        </w:rPr>
        <w:t>（３）イスラーム・スカーフ問題</w:t>
      </w:r>
    </w:p>
    <w:p w14:paraId="3E29B8A9"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◇フランスの学校で、イスラーム教徒がスカーフをしていることが問題となった</w:t>
      </w:r>
    </w:p>
    <w:p w14:paraId="57D279FB"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・ライシテ（</w:t>
      </w:r>
      <w:proofErr w:type="spellStart"/>
      <w:r w:rsidRPr="00FA7C15">
        <w:rPr>
          <w:rFonts w:ascii="HG丸ｺﾞｼｯｸM-PRO" w:eastAsia="HG丸ｺﾞｼｯｸM-PRO" w:hAnsi="HG丸ｺﾞｼｯｸM-PRO" w:hint="eastAsia"/>
        </w:rPr>
        <w:t>laicite</w:t>
      </w:r>
      <w:proofErr w:type="spellEnd"/>
      <w:r w:rsidRPr="00FA7C15">
        <w:rPr>
          <w:rFonts w:ascii="HG丸ｺﾞｼｯｸM-PRO" w:eastAsia="HG丸ｺﾞｼｯｸM-PRO" w:hAnsi="HG丸ｺﾞｼｯｸM-PRO" w:hint="eastAsia"/>
        </w:rPr>
        <w:t>：非宗教性）の原則への違反とみなされた</w:t>
      </w:r>
    </w:p>
    <w:p w14:paraId="3CA1FFE6"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・フランスでは、公教育から宗教教育や宗派教育をはずしている</w:t>
      </w:r>
    </w:p>
    <w:p w14:paraId="1DC3A862" w14:textId="0FBBE092" w:rsidR="00FA7C15" w:rsidRPr="00FA7C15" w:rsidRDefault="00F33D36" w:rsidP="00F33D36">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⇒スカーフをかぶった生徒の登校は、</w:t>
      </w:r>
      <w:r w:rsidR="00FA7C15" w:rsidRPr="00FA7C15">
        <w:rPr>
          <w:rFonts w:ascii="HG丸ｺﾞｼｯｸM-PRO" w:eastAsia="HG丸ｺﾞｼｯｸM-PRO" w:hAnsi="HG丸ｺﾞｼｯｸM-PRO" w:hint="eastAsia"/>
        </w:rPr>
        <w:t>学校を世俗的環境に維持しようとする経年的努力を踏みにじる行為と映った</w:t>
      </w:r>
    </w:p>
    <w:p w14:paraId="0BC12342"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・「公私の峻別」のできる者を前提</w:t>
      </w:r>
    </w:p>
    <w:p w14:paraId="5961EDB1"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ex.「宗教シンボル禁止法」…公立学校でのスカーフ着用をイスラーム原理主義の宣伝活動として禁止</w:t>
      </w:r>
    </w:p>
    <w:p w14:paraId="232CAE83" w14:textId="77777777" w:rsidR="00FA7C15" w:rsidRPr="00FA7C15" w:rsidRDefault="00FA7C15" w:rsidP="00FA7C15">
      <w:pPr>
        <w:jc w:val="left"/>
        <w:rPr>
          <w:rFonts w:ascii="HG丸ｺﾞｼｯｸM-PRO" w:eastAsia="HG丸ｺﾞｼｯｸM-PRO" w:hAnsi="HG丸ｺﾞｼｯｸM-PRO"/>
        </w:rPr>
      </w:pPr>
    </w:p>
    <w:p w14:paraId="2CF592C2"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◇マイノリティの宗教的伝統の尊重と社会的な共有原理との衝突は、日本においても現実の社会問題と</w:t>
      </w:r>
      <w:r w:rsidRPr="00FA7C15">
        <w:rPr>
          <w:rFonts w:ascii="HG丸ｺﾞｼｯｸM-PRO" w:eastAsia="HG丸ｺﾞｼｯｸM-PRO" w:hAnsi="HG丸ｺﾞｼｯｸM-PRO" w:hint="eastAsia"/>
        </w:rPr>
        <w:lastRenderedPageBreak/>
        <w:t>なりうる</w:t>
      </w:r>
    </w:p>
    <w:p w14:paraId="2E36B33F"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・日本の法律や法規が、今日のような多文化・他宗教の日本を想定していない</w:t>
      </w:r>
    </w:p>
    <w:p w14:paraId="55F470F3" w14:textId="77777777" w:rsidR="00FA7C15" w:rsidRPr="00FA7C15" w:rsidRDefault="00FA7C15" w:rsidP="00FA7C15">
      <w:pPr>
        <w:jc w:val="left"/>
        <w:rPr>
          <w:rFonts w:ascii="HG丸ｺﾞｼｯｸM-PRO" w:eastAsia="HG丸ｺﾞｼｯｸM-PRO" w:hAnsi="HG丸ｺﾞｼｯｸM-PRO"/>
        </w:rPr>
      </w:pPr>
    </w:p>
    <w:p w14:paraId="758BDAAD" w14:textId="77777777" w:rsidR="00FA7C15" w:rsidRPr="00D15A52" w:rsidRDefault="00FA7C15" w:rsidP="00FA7C15">
      <w:pPr>
        <w:jc w:val="left"/>
        <w:rPr>
          <w:rFonts w:ascii="HG丸ｺﾞｼｯｸM-PRO" w:eastAsia="HG丸ｺﾞｼｯｸM-PRO" w:hAnsi="HG丸ｺﾞｼｯｸM-PRO"/>
          <w:b/>
        </w:rPr>
      </w:pPr>
      <w:r w:rsidRPr="00D15A52">
        <w:rPr>
          <w:rFonts w:ascii="HG丸ｺﾞｼｯｸM-PRO" w:eastAsia="HG丸ｺﾞｼｯｸM-PRO" w:hAnsi="HG丸ｺﾞｼｯｸM-PRO" w:hint="eastAsia"/>
          <w:b/>
        </w:rPr>
        <w:t>（４）世界と日本のイスラーム教徒</w:t>
      </w:r>
    </w:p>
    <w:p w14:paraId="426EDA22"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・イスラーム教徒（ムスリム）人口は21世紀はじめで10～12億に達すると見積もられており、近い将来にはキリスト教徒人口を上回ると予測される。</w:t>
      </w:r>
    </w:p>
    <w:p w14:paraId="13D18818"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・日本におけるイスラーム教徒の数はおよそ７万人と見積もられ、ムスリム人口の最も低い国の一つと言える。</w:t>
      </w:r>
    </w:p>
    <w:p w14:paraId="29E2F54D"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BUTイスラームと歴史上関係が薄い分、同時に無理解が放置されやすい危険性をはらむ</w:t>
      </w:r>
    </w:p>
    <w:p w14:paraId="5C377CBA" w14:textId="77777777" w:rsidR="00FA7C15" w:rsidRPr="00FA7C15" w:rsidRDefault="00FA7C15" w:rsidP="00FA7C15">
      <w:pPr>
        <w:jc w:val="left"/>
        <w:rPr>
          <w:rFonts w:ascii="HG丸ｺﾞｼｯｸM-PRO" w:eastAsia="HG丸ｺﾞｼｯｸM-PRO" w:hAnsi="HG丸ｺﾞｼｯｸM-PRO"/>
        </w:rPr>
      </w:pPr>
    </w:p>
    <w:p w14:paraId="5FC8C515" w14:textId="77777777" w:rsidR="00FA7C15" w:rsidRPr="00D15A52" w:rsidRDefault="00FA7C15" w:rsidP="00FA7C15">
      <w:pPr>
        <w:jc w:val="left"/>
        <w:rPr>
          <w:rFonts w:ascii="HG丸ｺﾞｼｯｸM-PRO" w:eastAsia="HG丸ｺﾞｼｯｸM-PRO" w:hAnsi="HG丸ｺﾞｼｯｸM-PRO"/>
          <w:b/>
        </w:rPr>
      </w:pPr>
      <w:r w:rsidRPr="00D15A52">
        <w:rPr>
          <w:rFonts w:ascii="HG丸ｺﾞｼｯｸM-PRO" w:eastAsia="HG丸ｺﾞｼｯｸM-PRO" w:hAnsi="HG丸ｺﾞｼｯｸM-PRO" w:hint="eastAsia"/>
          <w:b/>
        </w:rPr>
        <w:t>（５）日本のイスラーム教徒の教育問題</w:t>
      </w:r>
    </w:p>
    <w:p w14:paraId="4F5756EB"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◇日本の教育においては、イスラームとの本格的接触は始まったばかり</w:t>
      </w:r>
    </w:p>
    <w:p w14:paraId="40F79764"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⇒適切な配慮と対応に遅れをとる可能性が危惧される</w:t>
      </w:r>
    </w:p>
    <w:p w14:paraId="25C08008"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・イスラーム教徒が日本の公立学校に通う場合の問題点がある</w:t>
      </w:r>
    </w:p>
    <w:p w14:paraId="3E1727A8"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ex.服装（制服）、給食、水泳等の男女混同体育、母語教育と外国籍教員</w:t>
      </w:r>
    </w:p>
    <w:p w14:paraId="21828A7B"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・現段階では、個々人の宗教に対する配慮はなく、『就学事務ハンドブック』にも宗教を特定した規定や標記は見られない</w:t>
      </w:r>
    </w:p>
    <w:p w14:paraId="723B1348" w14:textId="77777777" w:rsidR="00FA7C15" w:rsidRPr="00FA7C15" w:rsidRDefault="00FA7C15" w:rsidP="00FA7C15">
      <w:pPr>
        <w:jc w:val="left"/>
        <w:rPr>
          <w:rFonts w:ascii="HG丸ｺﾞｼｯｸM-PRO" w:eastAsia="HG丸ｺﾞｼｯｸM-PRO" w:hAnsi="HG丸ｺﾞｼｯｸM-PRO"/>
        </w:rPr>
      </w:pPr>
      <w:r w:rsidRPr="00FA7C15">
        <w:rPr>
          <w:rFonts w:ascii="HG丸ｺﾞｼｯｸM-PRO" w:eastAsia="HG丸ｺﾞｼｯｸM-PRO" w:hAnsi="HG丸ｺﾞｼｯｸM-PRO" w:hint="eastAsia"/>
        </w:rPr>
        <w:t>⇒日本の公教育内部でのイスラーム教への公的で特殊な対応は、ない</w:t>
      </w:r>
    </w:p>
    <w:p w14:paraId="3C6A7BEF" w14:textId="18C87C29" w:rsidR="00A76E14" w:rsidRDefault="00A76E1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5E4FF71A" w14:textId="0E072E8B" w:rsidR="00FA7C15" w:rsidRPr="00B27371" w:rsidRDefault="00B27371" w:rsidP="00D351CB">
      <w:pPr>
        <w:jc w:val="left"/>
        <w:rPr>
          <w:rFonts w:ascii="HG丸ｺﾞｼｯｸM-PRO" w:eastAsia="HG丸ｺﾞｼｯｸM-PRO" w:hAnsi="HG丸ｺﾞｼｯｸM-PRO"/>
        </w:rPr>
      </w:pPr>
      <w:r w:rsidRPr="00B27371">
        <w:rPr>
          <w:rFonts w:ascii="HG丸ｺﾞｼｯｸM-PRO" w:eastAsia="HG丸ｺﾞｼｯｸM-PRO" w:hAnsi="HG丸ｺﾞｼｯｸM-PRO" w:hint="eastAsia"/>
        </w:rPr>
        <w:lastRenderedPageBreak/>
        <w:t>【論点】</w:t>
      </w:r>
    </w:p>
    <w:p w14:paraId="3400223E" w14:textId="0055C139" w:rsidR="00A76E14" w:rsidRDefault="00B27371" w:rsidP="00D351CB">
      <w:pPr>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9264" behindDoc="0" locked="0" layoutInCell="1" allowOverlap="1" wp14:anchorId="74E25F60" wp14:editId="5872FD04">
                <wp:simplePos x="0" y="0"/>
                <wp:positionH relativeFrom="margin">
                  <wp:align>center</wp:align>
                </wp:positionH>
                <wp:positionV relativeFrom="paragraph">
                  <wp:posOffset>103909</wp:posOffset>
                </wp:positionV>
                <wp:extent cx="5355772" cy="1460665"/>
                <wp:effectExtent l="0" t="0" r="16510" b="25400"/>
                <wp:wrapNone/>
                <wp:docPr id="1" name="角丸四角形 1"/>
                <wp:cNvGraphicFramePr/>
                <a:graphic xmlns:a="http://schemas.openxmlformats.org/drawingml/2006/main">
                  <a:graphicData uri="http://schemas.microsoft.com/office/word/2010/wordprocessingShape">
                    <wps:wsp>
                      <wps:cNvSpPr/>
                      <wps:spPr>
                        <a:xfrm>
                          <a:off x="0" y="0"/>
                          <a:ext cx="5355772" cy="14606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0;margin-top:8.2pt;width:421.7pt;height:1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" filled="f" strokecolor="black [3213]" strokeweight="2pt">
                <w10:wrap anchorx="margin"/>
              </v:roundrect>
            </w:pict>
          </mc:Fallback>
        </mc:AlternateContent>
      </w:r>
    </w:p>
    <w:p w14:paraId="042E6ABC" w14:textId="2E4E11B2" w:rsidR="00A76E14" w:rsidRDefault="00B27371" w:rsidP="00B27371">
      <w:pPr>
        <w:jc w:val="center"/>
        <w:rPr>
          <w:rFonts w:ascii="HG丸ｺﾞｼｯｸM-PRO" w:eastAsia="HG丸ｺﾞｼｯｸM-PRO" w:hAnsi="HG丸ｺﾞｼｯｸM-PRO"/>
        </w:rPr>
      </w:pPr>
      <w:r>
        <w:rPr>
          <w:rFonts w:ascii="HG丸ｺﾞｼｯｸM-PRO" w:eastAsia="HG丸ｺﾞｼｯｸM-PRO" w:hAnsi="HG丸ｺﾞｼｯｸM-PRO" w:hint="eastAsia"/>
        </w:rPr>
        <w:t>高校生留学という観点から、日本の教育の特徴と課題を議論する</w:t>
      </w:r>
    </w:p>
    <w:p w14:paraId="039E221F" w14:textId="77777777" w:rsidR="00B27371" w:rsidRDefault="00B27371" w:rsidP="00B27371">
      <w:pPr>
        <w:jc w:val="center"/>
        <w:rPr>
          <w:rFonts w:ascii="HG丸ｺﾞｼｯｸM-PRO" w:eastAsia="HG丸ｺﾞｼｯｸM-PRO" w:hAnsi="HG丸ｺﾞｼｯｸM-PRO"/>
        </w:rPr>
      </w:pPr>
    </w:p>
    <w:p w14:paraId="737962DF" w14:textId="0C6C5EA5" w:rsidR="00A76E14" w:rsidRDefault="00B27371" w:rsidP="00312D60">
      <w:pPr>
        <w:ind w:firstLineChars="600" w:firstLine="1260"/>
        <w:jc w:val="left"/>
        <w:rPr>
          <w:rFonts w:ascii="HG丸ｺﾞｼｯｸM-PRO" w:eastAsia="HG丸ｺﾞｼｯｸM-PRO" w:hAnsi="HG丸ｺﾞｼｯｸM-PRO"/>
        </w:rPr>
      </w:pPr>
      <w:r>
        <w:rPr>
          <w:rFonts w:ascii="HG丸ｺﾞｼｯｸM-PRO" w:eastAsia="HG丸ｺﾞｼｯｸM-PRO" w:hAnsi="HG丸ｺﾞｼｯｸM-PRO" w:hint="eastAsia"/>
        </w:rPr>
        <w:t>①　筆者の指摘する</w:t>
      </w:r>
      <w:r w:rsidR="00312D60">
        <w:rPr>
          <w:rFonts w:ascii="HG丸ｺﾞｼｯｸM-PRO" w:eastAsia="HG丸ｺﾞｼｯｸM-PRO" w:hAnsi="HG丸ｺﾞｼｯｸM-PRO" w:hint="eastAsia"/>
        </w:rPr>
        <w:t>日本の教育の</w:t>
      </w:r>
      <w:r>
        <w:rPr>
          <w:rFonts w:ascii="HG丸ｺﾞｼｯｸM-PRO" w:eastAsia="HG丸ｺﾞｼｯｸM-PRO" w:hAnsi="HG丸ｺﾞｼｯｸM-PRO" w:hint="eastAsia"/>
        </w:rPr>
        <w:t>「高い完結性・閉鎖性」とは何を指すのか</w:t>
      </w:r>
    </w:p>
    <w:p w14:paraId="6E3E0F20" w14:textId="77777777" w:rsidR="00312D60" w:rsidRDefault="00B27371" w:rsidP="00312D60">
      <w:pPr>
        <w:ind w:firstLineChars="600" w:firstLine="1260"/>
        <w:jc w:val="left"/>
        <w:rPr>
          <w:rFonts w:ascii="HG丸ｺﾞｼｯｸM-PRO" w:eastAsia="HG丸ｺﾞｼｯｸM-PRO" w:hAnsi="HG丸ｺﾞｼｯｸM-PRO"/>
        </w:rPr>
      </w:pPr>
      <w:r>
        <w:rPr>
          <w:rFonts w:ascii="HG丸ｺﾞｼｯｸM-PRO" w:eastAsia="HG丸ｺﾞｼｯｸM-PRO" w:hAnsi="HG丸ｺﾞｼｯｸM-PRO" w:hint="eastAsia"/>
        </w:rPr>
        <w:t>②　国境を越えた教育流動が高まるなかで、日本の教育の課題とは何か</w:t>
      </w:r>
    </w:p>
    <w:p w14:paraId="5516FEE9" w14:textId="5DD740B3" w:rsidR="00312D60" w:rsidRDefault="00312D60" w:rsidP="00312D60">
      <w:pPr>
        <w:ind w:firstLineChars="2000" w:firstLine="420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12D60">
        <w:rPr>
          <w:rFonts w:ascii="HG丸ｺﾞｼｯｸM-PRO" w:eastAsia="HG丸ｺﾞｼｯｸM-PRO" w:hAnsi="HG丸ｺﾞｼｯｸM-PRO" w:hint="eastAsia"/>
          <w:sz w:val="18"/>
        </w:rPr>
        <w:t>※日本から海外へという高校生留学について</w:t>
      </w:r>
    </w:p>
    <w:p w14:paraId="5AC35384" w14:textId="5F0CF2A6" w:rsidR="00B27371" w:rsidRDefault="00B27371" w:rsidP="00312D60">
      <w:pPr>
        <w:ind w:firstLineChars="600" w:firstLine="1260"/>
        <w:jc w:val="left"/>
        <w:rPr>
          <w:rFonts w:ascii="HG丸ｺﾞｼｯｸM-PRO" w:eastAsia="HG丸ｺﾞｼｯｸM-PRO" w:hAnsi="HG丸ｺﾞｼｯｸM-PRO"/>
        </w:rPr>
      </w:pPr>
    </w:p>
    <w:p w14:paraId="1D1D316F" w14:textId="77777777" w:rsidR="00B27371" w:rsidRDefault="00B27371" w:rsidP="00D351CB">
      <w:pPr>
        <w:jc w:val="left"/>
        <w:rPr>
          <w:rFonts w:ascii="HG丸ｺﾞｼｯｸM-PRO" w:eastAsia="HG丸ｺﾞｼｯｸM-PRO" w:hAnsi="HG丸ｺﾞｼｯｸM-PRO"/>
        </w:rPr>
      </w:pPr>
    </w:p>
    <w:p w14:paraId="11CE5AEF" w14:textId="2C78AF19" w:rsidR="00312D60" w:rsidRPr="00B27371" w:rsidRDefault="00312D60" w:rsidP="00D351CB">
      <w:pPr>
        <w:jc w:val="left"/>
        <w:rPr>
          <w:rFonts w:ascii="HG丸ｺﾞｼｯｸM-PRO" w:eastAsia="HG丸ｺﾞｼｯｸM-PRO" w:hAnsi="HG丸ｺﾞｼｯｸM-PRO"/>
        </w:rPr>
      </w:pPr>
    </w:p>
    <w:p w14:paraId="0D82C1CC" w14:textId="477E1C26" w:rsidR="00A76E14" w:rsidRDefault="00A76E14" w:rsidP="00B27371">
      <w:pPr>
        <w:jc w:val="left"/>
        <w:rPr>
          <w:rFonts w:ascii="HG丸ｺﾞｼｯｸM-PRO" w:eastAsia="HG丸ｺﾞｼｯｸM-PRO" w:hAnsi="HG丸ｺﾞｼｯｸM-PRO"/>
        </w:rPr>
      </w:pPr>
      <w:r>
        <w:rPr>
          <w:rFonts w:ascii="HG丸ｺﾞｼｯｸM-PRO" w:eastAsia="HG丸ｺﾞｼｯｸM-PRO" w:hAnsi="HG丸ｺﾞｼｯｸM-PRO" w:hint="eastAsia"/>
        </w:rPr>
        <w:t>・p.106「日本は自国の教育システムの高い完結性のゆえに、外国の教育機関で取得した学位の承認には従来より消極的であった」</w:t>
      </w:r>
    </w:p>
    <w:p w14:paraId="3EAD55E4" w14:textId="77777777" w:rsidR="00E2318F" w:rsidRDefault="00E2318F" w:rsidP="00B27371">
      <w:pPr>
        <w:jc w:val="left"/>
        <w:rPr>
          <w:rFonts w:ascii="HG丸ｺﾞｼｯｸM-PRO" w:eastAsia="HG丸ｺﾞｼｯｸM-PRO" w:hAnsi="HG丸ｺﾞｼｯｸM-PRO"/>
        </w:rPr>
      </w:pPr>
    </w:p>
    <w:p w14:paraId="551625BC" w14:textId="77777777" w:rsidR="00114182" w:rsidRDefault="00114182" w:rsidP="00B27371">
      <w:pPr>
        <w:jc w:val="left"/>
        <w:rPr>
          <w:rFonts w:ascii="HG丸ｺﾞｼｯｸM-PRO" w:eastAsia="HG丸ｺﾞｼｯｸM-PRO" w:hAnsi="HG丸ｺﾞｼｯｸM-PRO"/>
        </w:rPr>
      </w:pPr>
    </w:p>
    <w:p w14:paraId="1AC4E2D3" w14:textId="389206A8" w:rsidR="00E2318F" w:rsidRPr="00543363" w:rsidRDefault="00114182" w:rsidP="00B27371">
      <w:pPr>
        <w:jc w:val="left"/>
        <w:rPr>
          <w:rFonts w:ascii="HG丸ｺﾞｼｯｸM-PRO" w:eastAsia="HG丸ｺﾞｼｯｸM-PRO" w:hAnsi="HG丸ｺﾞｼｯｸM-PRO"/>
          <w:bdr w:val="single" w:sz="4" w:space="0" w:color="auto"/>
        </w:rPr>
      </w:pPr>
      <w:r>
        <w:rPr>
          <w:rFonts w:ascii="HG丸ｺﾞｼｯｸM-PRO" w:eastAsia="HG丸ｺﾞｼｯｸM-PRO" w:hAnsi="HG丸ｺﾞｼｯｸM-PRO" w:hint="eastAsia"/>
          <w:bdr w:val="single" w:sz="4" w:space="0" w:color="auto"/>
        </w:rPr>
        <w:t>参考</w:t>
      </w:r>
      <w:r w:rsidR="00E2318F" w:rsidRPr="00543363">
        <w:rPr>
          <w:rFonts w:ascii="HG丸ｺﾞｼｯｸM-PRO" w:eastAsia="HG丸ｺﾞｼｯｸM-PRO" w:hAnsi="HG丸ｺﾞｼｯｸM-PRO" w:hint="eastAsia"/>
          <w:bdr w:val="single" w:sz="4" w:space="0" w:color="auto"/>
        </w:rPr>
        <w:t>資料</w:t>
      </w:r>
    </w:p>
    <w:p w14:paraId="42E5C4E7" w14:textId="77777777" w:rsidR="00114182" w:rsidRDefault="00114182" w:rsidP="00E2318F">
      <w:pPr>
        <w:jc w:val="left"/>
        <w:rPr>
          <w:rFonts w:ascii="HG丸ｺﾞｼｯｸM-PRO" w:eastAsia="HG丸ｺﾞｼｯｸM-PRO" w:hAnsi="HG丸ｺﾞｼｯｸM-PRO"/>
        </w:rPr>
      </w:pPr>
    </w:p>
    <w:p w14:paraId="0EEF9565" w14:textId="7EE5B1A9" w:rsidR="00B27371" w:rsidRDefault="00543363" w:rsidP="00E2318F">
      <w:pPr>
        <w:jc w:val="left"/>
        <w:rPr>
          <w:rFonts w:ascii="HG丸ｺﾞｼｯｸM-PRO" w:eastAsia="HG丸ｺﾞｼｯｸM-PRO" w:hAnsi="HG丸ｺﾞｼｯｸM-PRO"/>
        </w:rPr>
      </w:pPr>
      <w:r>
        <w:rPr>
          <w:rFonts w:ascii="HG丸ｺﾞｼｯｸM-PRO" w:eastAsia="HG丸ｺﾞｼｯｸM-PRO" w:hAnsi="HG丸ｺﾞｼｯｸM-PRO" w:hint="eastAsia"/>
        </w:rPr>
        <w:t>●留学後の扱いについて</w:t>
      </w:r>
    </w:p>
    <w:p w14:paraId="2EC9D024" w14:textId="367D0498" w:rsidR="00E2318F" w:rsidRPr="00E2318F" w:rsidRDefault="00E2318F" w:rsidP="00E2318F">
      <w:pPr>
        <w:rPr>
          <w:rFonts w:ascii="HG丸ｺﾞｼｯｸM-PRO" w:eastAsia="HG丸ｺﾞｼｯｸM-PRO" w:hAnsi="HG丸ｺﾞｼｯｸM-PRO"/>
        </w:rPr>
      </w:pPr>
      <w:r w:rsidRPr="00E2318F">
        <w:rPr>
          <w:rFonts w:ascii="ＭＳ 明朝" w:eastAsia="ＭＳ 明朝" w:hAnsi="ＭＳ 明朝" w:cs="ＭＳ 明朝" w:hint="eastAsia"/>
        </w:rPr>
        <w:t>➢</w:t>
      </w:r>
      <w:r w:rsidRPr="00E2318F">
        <w:rPr>
          <w:rFonts w:ascii="HG丸ｺﾞｼｯｸM-PRO" w:eastAsia="HG丸ｺﾞｼｯｸM-PRO" w:hAnsi="HG丸ｺﾞｼｯｸM-PRO" w:hint="eastAsia"/>
        </w:rPr>
        <w:t>留学中の在学校での扱い</w:t>
      </w:r>
    </w:p>
    <w:p w14:paraId="0F42D42A" w14:textId="77777777" w:rsidR="00E2318F" w:rsidRPr="004F0B63" w:rsidRDefault="00E2318F" w:rsidP="00E2318F">
      <w:pPr>
        <w:rPr>
          <w:rFonts w:ascii="HG丸ｺﾞｼｯｸM-PRO" w:eastAsia="HG丸ｺﾞｼｯｸM-PRO" w:hAnsi="HG丸ｺﾞｼｯｸM-PRO"/>
        </w:rPr>
      </w:pPr>
      <w:r w:rsidRPr="004F0B63">
        <w:rPr>
          <w:rFonts w:ascii="HG丸ｺﾞｼｯｸM-PRO" w:eastAsia="HG丸ｺﾞｼｯｸM-PRO" w:hAnsi="HG丸ｺﾞｼｯｸM-PRO" w:hint="eastAsia"/>
        </w:rPr>
        <w:t xml:space="preserve">　①留学扱い…外国の高校での履修を認定してもらい、遅れずに進級（卒業）する</w:t>
      </w:r>
    </w:p>
    <w:p w14:paraId="11D215FE" w14:textId="77777777" w:rsidR="00E2318F" w:rsidRPr="004F0B63" w:rsidRDefault="00E2318F" w:rsidP="00E2318F">
      <w:pPr>
        <w:rPr>
          <w:rFonts w:ascii="HG丸ｺﾞｼｯｸM-PRO" w:eastAsia="HG丸ｺﾞｼｯｸM-PRO" w:hAnsi="HG丸ｺﾞｼｯｸM-PRO"/>
        </w:rPr>
      </w:pPr>
      <w:r w:rsidRPr="004F0B63">
        <w:rPr>
          <w:rFonts w:ascii="HG丸ｺﾞｼｯｸM-PRO" w:eastAsia="HG丸ｺﾞｼｯｸM-PRO" w:hAnsi="HG丸ｺﾞｼｯｸM-PRO" w:hint="eastAsia"/>
        </w:rPr>
        <w:t xml:space="preserve">　②休学扱い…帰国後、出発時の学年（1年下のクラス）に入る</w:t>
      </w:r>
    </w:p>
    <w:p w14:paraId="43A276BB" w14:textId="77777777" w:rsidR="00E2318F" w:rsidRPr="004F0B63" w:rsidRDefault="00E2318F" w:rsidP="00E2318F">
      <w:pPr>
        <w:rPr>
          <w:rFonts w:ascii="HG丸ｺﾞｼｯｸM-PRO" w:eastAsia="HG丸ｺﾞｼｯｸM-PRO" w:hAnsi="HG丸ｺﾞｼｯｸM-PRO"/>
        </w:rPr>
      </w:pPr>
    </w:p>
    <w:p w14:paraId="4AB1CC62" w14:textId="5218EBB9" w:rsidR="00E2318F" w:rsidRPr="00E2318F" w:rsidRDefault="00E2318F" w:rsidP="00E2318F">
      <w:pPr>
        <w:rPr>
          <w:rFonts w:ascii="HG丸ｺﾞｼｯｸM-PRO" w:eastAsia="HG丸ｺﾞｼｯｸM-PRO" w:hAnsi="HG丸ｺﾞｼｯｸM-PRO"/>
        </w:rPr>
      </w:pPr>
      <w:r>
        <w:rPr>
          <w:rFonts w:ascii="ＭＳ 明朝" w:eastAsia="ＭＳ 明朝" w:hAnsi="ＭＳ 明朝" w:cs="ＭＳ 明朝" w:hint="eastAsia"/>
        </w:rPr>
        <w:t>➢</w:t>
      </w:r>
      <w:r w:rsidRPr="00E2318F">
        <w:rPr>
          <w:rFonts w:ascii="HG丸ｺﾞｼｯｸM-PRO" w:eastAsia="HG丸ｺﾞｼｯｸM-PRO" w:hAnsi="HG丸ｺﾞｼｯｸM-PRO" w:hint="eastAsia"/>
        </w:rPr>
        <w:t>高等学校における外国留学時認定可能単位数の拡大（H22.4～）</w:t>
      </w:r>
      <w:r w:rsidRPr="00E2318F">
        <w:rPr>
          <w:rStyle w:val="ab"/>
          <w:rFonts w:ascii="HG丸ｺﾞｼｯｸM-PRO" w:eastAsia="HG丸ｺﾞｼｯｸM-PRO" w:hAnsi="HG丸ｺﾞｼｯｸM-PRO"/>
        </w:rPr>
        <w:footnoteReference w:id="1"/>
      </w:r>
    </w:p>
    <w:p w14:paraId="21FAAD63" w14:textId="77777777" w:rsidR="00E2318F" w:rsidRPr="004F0B63" w:rsidRDefault="00E2318F" w:rsidP="00E2318F">
      <w:pPr>
        <w:ind w:left="210" w:hangingChars="100" w:hanging="210"/>
        <w:rPr>
          <w:rFonts w:ascii="HG丸ｺﾞｼｯｸM-PRO" w:eastAsia="HG丸ｺﾞｼｯｸM-PRO" w:hAnsi="HG丸ｺﾞｼｯｸM-PRO"/>
        </w:rPr>
      </w:pPr>
      <w:r w:rsidRPr="004F0B63">
        <w:rPr>
          <w:rFonts w:ascii="HG丸ｺﾞｼｯｸM-PRO" w:eastAsia="HG丸ｺﾞｼｯｸM-PRO" w:hAnsi="HG丸ｺﾞｼｯｸM-PRO" w:hint="eastAsia"/>
        </w:rPr>
        <w:t xml:space="preserve">　高校生の外国の高等学校における履修を、校長が国内の高等学校における履修とみなし、認定できる上限単位数を拡大（30単位→36単位）</w:t>
      </w:r>
    </w:p>
    <w:p w14:paraId="28DA6404" w14:textId="77777777" w:rsidR="00E2318F" w:rsidRPr="004F0B63" w:rsidRDefault="00E2318F" w:rsidP="00E2318F">
      <w:pPr>
        <w:rPr>
          <w:rFonts w:ascii="HG丸ｺﾞｼｯｸM-PRO" w:eastAsia="HG丸ｺﾞｼｯｸM-PRO" w:hAnsi="HG丸ｺﾞｼｯｸM-PRO"/>
        </w:rPr>
      </w:pPr>
      <w:r w:rsidRPr="004F0B63">
        <w:rPr>
          <w:rFonts w:ascii="HG丸ｺﾞｼｯｸM-PRO" w:eastAsia="HG丸ｺﾞｼｯｸM-PRO" w:hAnsi="HG丸ｺﾞｼｯｸM-PRO" w:hint="eastAsia"/>
        </w:rPr>
        <w:t xml:space="preserve">　→海外留学する高校生が、日本の高等学校卒業に必要な単位修得にかかる負担を軽減</w:t>
      </w:r>
    </w:p>
    <w:p w14:paraId="5D3BB801" w14:textId="77777777" w:rsidR="00E2318F" w:rsidRPr="004F0B63" w:rsidRDefault="00E2318F" w:rsidP="00E2318F">
      <w:pPr>
        <w:rPr>
          <w:rFonts w:ascii="HG丸ｺﾞｼｯｸM-PRO" w:eastAsia="HG丸ｺﾞｼｯｸM-PRO" w:hAnsi="HG丸ｺﾞｼｯｸM-PRO"/>
        </w:rPr>
      </w:pPr>
      <w:r w:rsidRPr="004F0B63">
        <w:rPr>
          <w:rFonts w:ascii="HG丸ｺﾞｼｯｸM-PRO" w:eastAsia="HG丸ｺﾞｼｯｸM-PRO" w:hAnsi="HG丸ｺﾞｼｯｸM-PRO" w:hint="eastAsia"/>
        </w:rPr>
        <w:t xml:space="preserve">　⇒高校生が留学しやすい環境を整備　＝　高校生の海外留学の促進</w:t>
      </w:r>
    </w:p>
    <w:p w14:paraId="570EF44D" w14:textId="77777777" w:rsidR="00E2318F" w:rsidRPr="004F0B63" w:rsidRDefault="00E2318F" w:rsidP="00E2318F">
      <w:pPr>
        <w:rPr>
          <w:rFonts w:ascii="HG丸ｺﾞｼｯｸM-PRO" w:eastAsia="HG丸ｺﾞｼｯｸM-PRO" w:hAnsi="HG丸ｺﾞｼｯｸM-PRO"/>
        </w:rPr>
      </w:pPr>
    </w:p>
    <w:p w14:paraId="73BF0410" w14:textId="77777777" w:rsidR="00E2318F" w:rsidRPr="004F0B63" w:rsidRDefault="00E2318F" w:rsidP="00E2318F">
      <w:pPr>
        <w:ind w:leftChars="300" w:left="630"/>
        <w:rPr>
          <w:rFonts w:ascii="HG丸ｺﾞｼｯｸM-PRO" w:eastAsia="HG丸ｺﾞｼｯｸM-PRO" w:hAnsi="HG丸ｺﾞｼｯｸM-PRO"/>
        </w:rPr>
      </w:pPr>
      <w:r w:rsidRPr="004F0B63">
        <w:rPr>
          <w:rFonts w:ascii="HG丸ｺﾞｼｯｸM-PRO" w:eastAsia="HG丸ｺﾞｼｯｸM-PRO" w:hAnsi="HG丸ｺﾞｼｯｸM-PRO" w:hint="eastAsia"/>
        </w:rPr>
        <w:t>学校教育法施行規則第93条第2項</w:t>
      </w:r>
    </w:p>
    <w:p w14:paraId="020BCEB4" w14:textId="77777777" w:rsidR="00E2318F" w:rsidRPr="004F0B63" w:rsidRDefault="00E2318F" w:rsidP="00E2318F">
      <w:pPr>
        <w:ind w:leftChars="300" w:left="630"/>
        <w:rPr>
          <w:rFonts w:ascii="HG丸ｺﾞｼｯｸM-PRO" w:eastAsia="HG丸ｺﾞｼｯｸM-PRO" w:hAnsi="HG丸ｺﾞｼｯｸM-PRO"/>
        </w:rPr>
      </w:pPr>
      <w:r w:rsidRPr="004F0B63">
        <w:rPr>
          <w:rFonts w:ascii="HG丸ｺﾞｼｯｸM-PRO" w:eastAsia="HG丸ｺﾞｼｯｸM-PRO" w:hAnsi="HG丸ｺﾞｼｯｸM-PRO" w:hint="eastAsia"/>
        </w:rPr>
        <w:t>校長は、留学することを許可された生徒について、外国の高等学校における履修を高等学校における履修とみなし、36単位を超えない範囲で単位の修得を認定することができる</w:t>
      </w:r>
    </w:p>
    <w:p w14:paraId="1A0590A8" w14:textId="77777777" w:rsidR="00E2318F" w:rsidRDefault="00E2318F" w:rsidP="00E2318F">
      <w:pPr>
        <w:rPr>
          <w:rFonts w:ascii="HG丸ｺﾞｼｯｸM-PRO" w:eastAsia="HG丸ｺﾞｼｯｸM-PRO" w:hAnsi="HG丸ｺﾞｼｯｸM-PRO"/>
        </w:rPr>
      </w:pPr>
    </w:p>
    <w:p w14:paraId="16E41EAF" w14:textId="77777777" w:rsidR="00114182" w:rsidRDefault="00114182" w:rsidP="00E2318F">
      <w:pPr>
        <w:rPr>
          <w:rFonts w:ascii="HG丸ｺﾞｼｯｸM-PRO" w:eastAsia="HG丸ｺﾞｼｯｸM-PRO" w:hAnsi="HG丸ｺﾞｼｯｸM-PRO"/>
        </w:rPr>
      </w:pPr>
    </w:p>
    <w:p w14:paraId="658266A7" w14:textId="77777777" w:rsidR="00114182" w:rsidRDefault="00114182" w:rsidP="00E2318F">
      <w:pPr>
        <w:rPr>
          <w:rFonts w:ascii="HG丸ｺﾞｼｯｸM-PRO" w:eastAsia="HG丸ｺﾞｼｯｸM-PRO" w:hAnsi="HG丸ｺﾞｼｯｸM-PRO"/>
        </w:rPr>
      </w:pPr>
    </w:p>
    <w:p w14:paraId="56A8F792" w14:textId="77777777" w:rsidR="00114182" w:rsidRDefault="00114182" w:rsidP="00E2318F">
      <w:pPr>
        <w:rPr>
          <w:rFonts w:ascii="HG丸ｺﾞｼｯｸM-PRO" w:eastAsia="HG丸ｺﾞｼｯｸM-PRO" w:hAnsi="HG丸ｺﾞｼｯｸM-PRO"/>
        </w:rPr>
      </w:pPr>
    </w:p>
    <w:p w14:paraId="2CB6F233" w14:textId="77777777" w:rsidR="00543363" w:rsidRDefault="00543363" w:rsidP="00543363">
      <w:pPr>
        <w:tabs>
          <w:tab w:val="left" w:pos="6815"/>
        </w:tabs>
        <w:rPr>
          <w:rFonts w:ascii="HG丸ｺﾞｼｯｸM-PRO" w:eastAsia="HG丸ｺﾞｼｯｸM-PRO" w:hAnsi="HG丸ｺﾞｼｯｸM-PRO"/>
        </w:rPr>
      </w:pPr>
      <w:r>
        <w:rPr>
          <w:rFonts w:ascii="ＭＳ 明朝" w:eastAsia="ＭＳ 明朝" w:hAnsi="ＭＳ 明朝" w:cs="ＭＳ 明朝" w:hint="eastAsia"/>
        </w:rPr>
        <w:lastRenderedPageBreak/>
        <w:t>➢</w:t>
      </w:r>
      <w:r>
        <w:rPr>
          <w:rFonts w:ascii="HG丸ｺﾞｼｯｸM-PRO" w:eastAsia="HG丸ｺﾞｼｯｸM-PRO" w:hAnsi="HG丸ｺﾞｼｯｸM-PRO" w:hint="eastAsia"/>
        </w:rPr>
        <w:t>学年をまたがる留学にかかる生徒の身分等の扱いについて（3ヵ月以上の者）</w:t>
      </w:r>
      <w:r>
        <w:rPr>
          <w:rStyle w:val="ab"/>
          <w:rFonts w:ascii="HG丸ｺﾞｼｯｸM-PRO" w:eastAsia="HG丸ｺﾞｼｯｸM-PRO" w:hAnsi="HG丸ｺﾞｼｯｸM-PRO"/>
        </w:rPr>
        <w:footnoteReference w:id="2"/>
      </w:r>
    </w:p>
    <w:tbl>
      <w:tblPr>
        <w:tblStyle w:val="a7"/>
        <w:tblW w:w="0" w:type="auto"/>
        <w:tblLayout w:type="fixed"/>
        <w:tblLook w:val="04A0" w:firstRow="1" w:lastRow="0" w:firstColumn="1" w:lastColumn="0" w:noHBand="0" w:noVBand="1"/>
      </w:tblPr>
      <w:tblGrid>
        <w:gridCol w:w="657"/>
        <w:gridCol w:w="841"/>
        <w:gridCol w:w="1162"/>
        <w:gridCol w:w="992"/>
        <w:gridCol w:w="768"/>
        <w:gridCol w:w="768"/>
        <w:gridCol w:w="769"/>
        <w:gridCol w:w="883"/>
        <w:gridCol w:w="733"/>
        <w:gridCol w:w="733"/>
        <w:gridCol w:w="733"/>
        <w:gridCol w:w="923"/>
      </w:tblGrid>
      <w:tr w:rsidR="00114182" w:rsidRPr="00BD50D8" w14:paraId="3DFA2EED" w14:textId="07244173" w:rsidTr="00114182">
        <w:tc>
          <w:tcPr>
            <w:tcW w:w="657" w:type="dxa"/>
            <w:hideMark/>
          </w:tcPr>
          <w:p w14:paraId="017651E4"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 xml:space="preserve">　</w:t>
            </w:r>
          </w:p>
        </w:tc>
        <w:tc>
          <w:tcPr>
            <w:tcW w:w="2003" w:type="dxa"/>
            <w:gridSpan w:val="2"/>
            <w:hideMark/>
          </w:tcPr>
          <w:p w14:paraId="3330569F"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留学生徒の身分</w:t>
            </w:r>
          </w:p>
        </w:tc>
        <w:tc>
          <w:tcPr>
            <w:tcW w:w="3297" w:type="dxa"/>
            <w:gridSpan w:val="4"/>
            <w:hideMark/>
          </w:tcPr>
          <w:p w14:paraId="6077CD7B"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学校教育法施行規則第61条の2による留学</w:t>
            </w:r>
          </w:p>
        </w:tc>
        <w:tc>
          <w:tcPr>
            <w:tcW w:w="3082" w:type="dxa"/>
            <w:gridSpan w:val="4"/>
            <w:hideMark/>
          </w:tcPr>
          <w:p w14:paraId="6F12C41B"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休学</w:t>
            </w:r>
          </w:p>
        </w:tc>
        <w:tc>
          <w:tcPr>
            <w:tcW w:w="923" w:type="dxa"/>
          </w:tcPr>
          <w:p w14:paraId="14EF818B" w14:textId="2738224F" w:rsidR="00114182" w:rsidRPr="00BD50D8" w:rsidRDefault="00114182"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退学</w:t>
            </w:r>
          </w:p>
        </w:tc>
      </w:tr>
      <w:tr w:rsidR="00114182" w:rsidRPr="00BD50D8" w14:paraId="5E2981F4" w14:textId="43495DC7" w:rsidTr="00114182">
        <w:tc>
          <w:tcPr>
            <w:tcW w:w="657" w:type="dxa"/>
            <w:hideMark/>
          </w:tcPr>
          <w:p w14:paraId="41E72253"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 xml:space="preserve">　</w:t>
            </w:r>
          </w:p>
        </w:tc>
        <w:tc>
          <w:tcPr>
            <w:tcW w:w="841" w:type="dxa"/>
            <w:hideMark/>
          </w:tcPr>
          <w:p w14:paraId="5B1C9707"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 xml:space="preserve">　</w:t>
            </w:r>
          </w:p>
        </w:tc>
        <w:tc>
          <w:tcPr>
            <w:tcW w:w="1162" w:type="dxa"/>
            <w:hideMark/>
          </w:tcPr>
          <w:p w14:paraId="72DACF51"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留学時期</w:t>
            </w:r>
          </w:p>
        </w:tc>
        <w:tc>
          <w:tcPr>
            <w:tcW w:w="992" w:type="dxa"/>
            <w:shd w:val="clear" w:color="auto" w:fill="EEECE1" w:themeFill="background2"/>
            <w:hideMark/>
          </w:tcPr>
          <w:p w14:paraId="4F504638"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計</w:t>
            </w:r>
          </w:p>
        </w:tc>
        <w:tc>
          <w:tcPr>
            <w:tcW w:w="768" w:type="dxa"/>
            <w:hideMark/>
          </w:tcPr>
          <w:p w14:paraId="55A2AC7B"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1年</w:t>
            </w:r>
          </w:p>
        </w:tc>
        <w:tc>
          <w:tcPr>
            <w:tcW w:w="768" w:type="dxa"/>
            <w:hideMark/>
          </w:tcPr>
          <w:p w14:paraId="5CBFD83A"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2年</w:t>
            </w:r>
          </w:p>
        </w:tc>
        <w:tc>
          <w:tcPr>
            <w:tcW w:w="769" w:type="dxa"/>
            <w:hideMark/>
          </w:tcPr>
          <w:p w14:paraId="46D71857"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3年</w:t>
            </w:r>
          </w:p>
        </w:tc>
        <w:tc>
          <w:tcPr>
            <w:tcW w:w="883" w:type="dxa"/>
            <w:shd w:val="clear" w:color="auto" w:fill="EEECE1" w:themeFill="background2"/>
            <w:hideMark/>
          </w:tcPr>
          <w:p w14:paraId="44CD9154"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計</w:t>
            </w:r>
          </w:p>
        </w:tc>
        <w:tc>
          <w:tcPr>
            <w:tcW w:w="733" w:type="dxa"/>
            <w:hideMark/>
          </w:tcPr>
          <w:p w14:paraId="1D4D278C"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1年</w:t>
            </w:r>
          </w:p>
        </w:tc>
        <w:tc>
          <w:tcPr>
            <w:tcW w:w="733" w:type="dxa"/>
            <w:hideMark/>
          </w:tcPr>
          <w:p w14:paraId="33F2EC25"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2年</w:t>
            </w:r>
          </w:p>
        </w:tc>
        <w:tc>
          <w:tcPr>
            <w:tcW w:w="733" w:type="dxa"/>
            <w:hideMark/>
          </w:tcPr>
          <w:p w14:paraId="095A0975"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3年</w:t>
            </w:r>
          </w:p>
        </w:tc>
        <w:tc>
          <w:tcPr>
            <w:tcW w:w="923" w:type="dxa"/>
            <w:shd w:val="clear" w:color="auto" w:fill="EEECE1" w:themeFill="background2"/>
          </w:tcPr>
          <w:p w14:paraId="709F828B" w14:textId="32DEC35D" w:rsidR="00114182" w:rsidRPr="00BD50D8" w:rsidRDefault="00114182"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計</w:t>
            </w:r>
          </w:p>
        </w:tc>
      </w:tr>
      <w:tr w:rsidR="00114182" w:rsidRPr="00BD50D8" w14:paraId="7FC3C9C0" w14:textId="325FF3E0" w:rsidTr="00114182">
        <w:tc>
          <w:tcPr>
            <w:tcW w:w="1498" w:type="dxa"/>
            <w:gridSpan w:val="2"/>
            <w:hideMark/>
          </w:tcPr>
          <w:p w14:paraId="796B4D2C"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帰国後の取扱い</w:t>
            </w:r>
          </w:p>
        </w:tc>
        <w:tc>
          <w:tcPr>
            <w:tcW w:w="1162" w:type="dxa"/>
            <w:hideMark/>
          </w:tcPr>
          <w:p w14:paraId="247C8187"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 xml:space="preserve">　</w:t>
            </w:r>
          </w:p>
        </w:tc>
        <w:tc>
          <w:tcPr>
            <w:tcW w:w="992" w:type="dxa"/>
            <w:shd w:val="clear" w:color="auto" w:fill="EEECE1" w:themeFill="background2"/>
            <w:hideMark/>
          </w:tcPr>
          <w:p w14:paraId="5781EB23"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生徒数</w:t>
            </w:r>
          </w:p>
        </w:tc>
        <w:tc>
          <w:tcPr>
            <w:tcW w:w="768" w:type="dxa"/>
            <w:hideMark/>
          </w:tcPr>
          <w:p w14:paraId="2E26886A" w14:textId="26F9922A" w:rsidR="00114182" w:rsidRPr="00BD50D8" w:rsidRDefault="00114182" w:rsidP="00543363">
            <w:pPr>
              <w:tabs>
                <w:tab w:val="left" w:pos="6815"/>
              </w:tabs>
              <w:rPr>
                <w:rFonts w:ascii="HG丸ｺﾞｼｯｸM-PRO" w:eastAsia="HG丸ｺﾞｼｯｸM-PRO" w:hAnsi="HG丸ｺﾞｼｯｸM-PRO"/>
              </w:rPr>
            </w:pPr>
          </w:p>
        </w:tc>
        <w:tc>
          <w:tcPr>
            <w:tcW w:w="768" w:type="dxa"/>
            <w:hideMark/>
          </w:tcPr>
          <w:p w14:paraId="174C172A" w14:textId="05E1E798" w:rsidR="00114182" w:rsidRPr="00BD50D8" w:rsidRDefault="00114182" w:rsidP="00543363">
            <w:pPr>
              <w:tabs>
                <w:tab w:val="left" w:pos="6815"/>
              </w:tabs>
              <w:rPr>
                <w:rFonts w:ascii="HG丸ｺﾞｼｯｸM-PRO" w:eastAsia="HG丸ｺﾞｼｯｸM-PRO" w:hAnsi="HG丸ｺﾞｼｯｸM-PRO"/>
              </w:rPr>
            </w:pPr>
          </w:p>
        </w:tc>
        <w:tc>
          <w:tcPr>
            <w:tcW w:w="769" w:type="dxa"/>
            <w:hideMark/>
          </w:tcPr>
          <w:p w14:paraId="5D2152C4" w14:textId="7530DA0F" w:rsidR="00114182" w:rsidRPr="00BD50D8" w:rsidRDefault="00114182" w:rsidP="00543363">
            <w:pPr>
              <w:tabs>
                <w:tab w:val="left" w:pos="6815"/>
              </w:tabs>
              <w:rPr>
                <w:rFonts w:ascii="HG丸ｺﾞｼｯｸM-PRO" w:eastAsia="HG丸ｺﾞｼｯｸM-PRO" w:hAnsi="HG丸ｺﾞｼｯｸM-PRO"/>
              </w:rPr>
            </w:pPr>
          </w:p>
        </w:tc>
        <w:tc>
          <w:tcPr>
            <w:tcW w:w="883" w:type="dxa"/>
            <w:shd w:val="clear" w:color="auto" w:fill="EEECE1" w:themeFill="background2"/>
            <w:hideMark/>
          </w:tcPr>
          <w:p w14:paraId="6270FEFF"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生徒数</w:t>
            </w:r>
          </w:p>
        </w:tc>
        <w:tc>
          <w:tcPr>
            <w:tcW w:w="733" w:type="dxa"/>
            <w:hideMark/>
          </w:tcPr>
          <w:p w14:paraId="23F355A7" w14:textId="638E7AFE" w:rsidR="00114182" w:rsidRPr="00BD50D8" w:rsidRDefault="00114182" w:rsidP="00543363">
            <w:pPr>
              <w:tabs>
                <w:tab w:val="left" w:pos="6815"/>
              </w:tabs>
              <w:rPr>
                <w:rFonts w:ascii="HG丸ｺﾞｼｯｸM-PRO" w:eastAsia="HG丸ｺﾞｼｯｸM-PRO" w:hAnsi="HG丸ｺﾞｼｯｸM-PRO"/>
              </w:rPr>
            </w:pPr>
          </w:p>
        </w:tc>
        <w:tc>
          <w:tcPr>
            <w:tcW w:w="733" w:type="dxa"/>
            <w:hideMark/>
          </w:tcPr>
          <w:p w14:paraId="4929B96A" w14:textId="651ABED3" w:rsidR="00114182" w:rsidRPr="00BD50D8" w:rsidRDefault="00114182" w:rsidP="00543363">
            <w:pPr>
              <w:tabs>
                <w:tab w:val="left" w:pos="6815"/>
              </w:tabs>
              <w:rPr>
                <w:rFonts w:ascii="HG丸ｺﾞｼｯｸM-PRO" w:eastAsia="HG丸ｺﾞｼｯｸM-PRO" w:hAnsi="HG丸ｺﾞｼｯｸM-PRO"/>
              </w:rPr>
            </w:pPr>
          </w:p>
        </w:tc>
        <w:tc>
          <w:tcPr>
            <w:tcW w:w="733" w:type="dxa"/>
            <w:hideMark/>
          </w:tcPr>
          <w:p w14:paraId="60BAF7DD" w14:textId="73585F09" w:rsidR="00114182" w:rsidRPr="00BD50D8" w:rsidRDefault="00114182" w:rsidP="00543363">
            <w:pPr>
              <w:tabs>
                <w:tab w:val="left" w:pos="6815"/>
              </w:tabs>
              <w:rPr>
                <w:rFonts w:ascii="HG丸ｺﾞｼｯｸM-PRO" w:eastAsia="HG丸ｺﾞｼｯｸM-PRO" w:hAnsi="HG丸ｺﾞｼｯｸM-PRO"/>
              </w:rPr>
            </w:pPr>
          </w:p>
        </w:tc>
        <w:tc>
          <w:tcPr>
            <w:tcW w:w="923" w:type="dxa"/>
            <w:shd w:val="clear" w:color="auto" w:fill="EEECE1" w:themeFill="background2"/>
          </w:tcPr>
          <w:p w14:paraId="261BA913" w14:textId="6A7B42A9" w:rsidR="00114182" w:rsidRPr="00BD50D8" w:rsidRDefault="00114182"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生徒数</w:t>
            </w:r>
          </w:p>
        </w:tc>
      </w:tr>
      <w:tr w:rsidR="00114182" w:rsidRPr="00BD50D8" w14:paraId="09C4EEAF" w14:textId="0E32096F" w:rsidTr="00114182">
        <w:tc>
          <w:tcPr>
            <w:tcW w:w="1498" w:type="dxa"/>
            <w:gridSpan w:val="2"/>
            <w:vMerge w:val="restart"/>
            <w:hideMark/>
          </w:tcPr>
          <w:p w14:paraId="151FBD3E"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留学時の学年に復帰</w:t>
            </w:r>
          </w:p>
        </w:tc>
        <w:tc>
          <w:tcPr>
            <w:tcW w:w="1162" w:type="dxa"/>
            <w:hideMark/>
          </w:tcPr>
          <w:p w14:paraId="7DABBBFA"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公立</w:t>
            </w:r>
          </w:p>
        </w:tc>
        <w:tc>
          <w:tcPr>
            <w:tcW w:w="992" w:type="dxa"/>
            <w:shd w:val="clear" w:color="auto" w:fill="EEECE1" w:themeFill="background2"/>
            <w:hideMark/>
          </w:tcPr>
          <w:p w14:paraId="40575876"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127</w:t>
            </w:r>
          </w:p>
        </w:tc>
        <w:tc>
          <w:tcPr>
            <w:tcW w:w="768" w:type="dxa"/>
            <w:hideMark/>
          </w:tcPr>
          <w:p w14:paraId="71E97D42"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20</w:t>
            </w:r>
          </w:p>
        </w:tc>
        <w:tc>
          <w:tcPr>
            <w:tcW w:w="768" w:type="dxa"/>
            <w:hideMark/>
          </w:tcPr>
          <w:p w14:paraId="25773760"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63</w:t>
            </w:r>
          </w:p>
        </w:tc>
        <w:tc>
          <w:tcPr>
            <w:tcW w:w="769" w:type="dxa"/>
            <w:hideMark/>
          </w:tcPr>
          <w:p w14:paraId="69943504"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44</w:t>
            </w:r>
          </w:p>
        </w:tc>
        <w:tc>
          <w:tcPr>
            <w:tcW w:w="883" w:type="dxa"/>
            <w:shd w:val="clear" w:color="auto" w:fill="EEECE1" w:themeFill="background2"/>
            <w:hideMark/>
          </w:tcPr>
          <w:p w14:paraId="75C2BDCE"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1,069</w:t>
            </w:r>
          </w:p>
        </w:tc>
        <w:tc>
          <w:tcPr>
            <w:tcW w:w="733" w:type="dxa"/>
            <w:hideMark/>
          </w:tcPr>
          <w:p w14:paraId="4AF8827E"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168</w:t>
            </w:r>
          </w:p>
        </w:tc>
        <w:tc>
          <w:tcPr>
            <w:tcW w:w="733" w:type="dxa"/>
            <w:hideMark/>
          </w:tcPr>
          <w:p w14:paraId="3AB302F3"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532</w:t>
            </w:r>
          </w:p>
        </w:tc>
        <w:tc>
          <w:tcPr>
            <w:tcW w:w="733" w:type="dxa"/>
            <w:hideMark/>
          </w:tcPr>
          <w:p w14:paraId="008502B1"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369</w:t>
            </w:r>
          </w:p>
        </w:tc>
        <w:tc>
          <w:tcPr>
            <w:tcW w:w="923" w:type="dxa"/>
            <w:shd w:val="clear" w:color="auto" w:fill="EEECE1" w:themeFill="background2"/>
          </w:tcPr>
          <w:p w14:paraId="30A09E66" w14:textId="2608A2F1" w:rsidR="00114182" w:rsidRPr="00BD50D8" w:rsidRDefault="00114182"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23</w:t>
            </w:r>
          </w:p>
        </w:tc>
      </w:tr>
      <w:tr w:rsidR="00114182" w:rsidRPr="00BD50D8" w14:paraId="2A6B2FC9" w14:textId="1CE975F0" w:rsidTr="00114182">
        <w:tc>
          <w:tcPr>
            <w:tcW w:w="1498" w:type="dxa"/>
            <w:gridSpan w:val="2"/>
            <w:vMerge/>
            <w:hideMark/>
          </w:tcPr>
          <w:p w14:paraId="630573C2" w14:textId="77777777" w:rsidR="00114182" w:rsidRPr="00BD50D8" w:rsidRDefault="00114182" w:rsidP="00543363">
            <w:pPr>
              <w:tabs>
                <w:tab w:val="left" w:pos="6815"/>
              </w:tabs>
              <w:rPr>
                <w:rFonts w:ascii="HG丸ｺﾞｼｯｸM-PRO" w:eastAsia="HG丸ｺﾞｼｯｸM-PRO" w:hAnsi="HG丸ｺﾞｼｯｸM-PRO"/>
              </w:rPr>
            </w:pPr>
          </w:p>
        </w:tc>
        <w:tc>
          <w:tcPr>
            <w:tcW w:w="1162" w:type="dxa"/>
            <w:hideMark/>
          </w:tcPr>
          <w:p w14:paraId="6336CA0E"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私立</w:t>
            </w:r>
          </w:p>
        </w:tc>
        <w:tc>
          <w:tcPr>
            <w:tcW w:w="992" w:type="dxa"/>
            <w:shd w:val="clear" w:color="auto" w:fill="EEECE1" w:themeFill="background2"/>
            <w:hideMark/>
          </w:tcPr>
          <w:p w14:paraId="47F264E2"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109</w:t>
            </w:r>
          </w:p>
        </w:tc>
        <w:tc>
          <w:tcPr>
            <w:tcW w:w="768" w:type="dxa"/>
            <w:hideMark/>
          </w:tcPr>
          <w:p w14:paraId="39151E39"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12</w:t>
            </w:r>
          </w:p>
        </w:tc>
        <w:tc>
          <w:tcPr>
            <w:tcW w:w="768" w:type="dxa"/>
            <w:hideMark/>
          </w:tcPr>
          <w:p w14:paraId="7A354EAA"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47</w:t>
            </w:r>
          </w:p>
        </w:tc>
        <w:tc>
          <w:tcPr>
            <w:tcW w:w="769" w:type="dxa"/>
            <w:hideMark/>
          </w:tcPr>
          <w:p w14:paraId="6A17C76B"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50</w:t>
            </w:r>
          </w:p>
        </w:tc>
        <w:tc>
          <w:tcPr>
            <w:tcW w:w="883" w:type="dxa"/>
            <w:shd w:val="clear" w:color="auto" w:fill="EEECE1" w:themeFill="background2"/>
            <w:hideMark/>
          </w:tcPr>
          <w:p w14:paraId="2D4A30DC"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686</w:t>
            </w:r>
          </w:p>
        </w:tc>
        <w:tc>
          <w:tcPr>
            <w:tcW w:w="733" w:type="dxa"/>
            <w:hideMark/>
          </w:tcPr>
          <w:p w14:paraId="12412B5C"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81</w:t>
            </w:r>
          </w:p>
        </w:tc>
        <w:tc>
          <w:tcPr>
            <w:tcW w:w="733" w:type="dxa"/>
            <w:hideMark/>
          </w:tcPr>
          <w:p w14:paraId="69292E2E"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129</w:t>
            </w:r>
          </w:p>
        </w:tc>
        <w:tc>
          <w:tcPr>
            <w:tcW w:w="733" w:type="dxa"/>
            <w:hideMark/>
          </w:tcPr>
          <w:p w14:paraId="6BDD78AB"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71</w:t>
            </w:r>
          </w:p>
        </w:tc>
        <w:tc>
          <w:tcPr>
            <w:tcW w:w="923" w:type="dxa"/>
            <w:shd w:val="clear" w:color="auto" w:fill="EEECE1" w:themeFill="background2"/>
          </w:tcPr>
          <w:p w14:paraId="435E4B95" w14:textId="3B436729" w:rsidR="00114182" w:rsidRPr="00BD50D8" w:rsidRDefault="00114182"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59</w:t>
            </w:r>
          </w:p>
        </w:tc>
      </w:tr>
      <w:tr w:rsidR="00114182" w:rsidRPr="00BD50D8" w14:paraId="218E3FFC" w14:textId="13867357" w:rsidTr="00114182">
        <w:tc>
          <w:tcPr>
            <w:tcW w:w="1498" w:type="dxa"/>
            <w:gridSpan w:val="2"/>
            <w:hideMark/>
          </w:tcPr>
          <w:p w14:paraId="6D14E8A4"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進級</w:t>
            </w:r>
          </w:p>
        </w:tc>
        <w:tc>
          <w:tcPr>
            <w:tcW w:w="1162" w:type="dxa"/>
            <w:hideMark/>
          </w:tcPr>
          <w:p w14:paraId="562DC560"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公立</w:t>
            </w:r>
          </w:p>
        </w:tc>
        <w:tc>
          <w:tcPr>
            <w:tcW w:w="992" w:type="dxa"/>
            <w:shd w:val="clear" w:color="auto" w:fill="EEECE1" w:themeFill="background2"/>
            <w:hideMark/>
          </w:tcPr>
          <w:p w14:paraId="34F9DFFF"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749</w:t>
            </w:r>
          </w:p>
        </w:tc>
        <w:tc>
          <w:tcPr>
            <w:tcW w:w="768" w:type="dxa"/>
            <w:hideMark/>
          </w:tcPr>
          <w:p w14:paraId="71131798"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76</w:t>
            </w:r>
          </w:p>
        </w:tc>
        <w:tc>
          <w:tcPr>
            <w:tcW w:w="768" w:type="dxa"/>
            <w:hideMark/>
          </w:tcPr>
          <w:p w14:paraId="047D19E2"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409</w:t>
            </w:r>
          </w:p>
        </w:tc>
        <w:tc>
          <w:tcPr>
            <w:tcW w:w="769" w:type="dxa"/>
            <w:hideMark/>
          </w:tcPr>
          <w:p w14:paraId="4E56A9B9"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264</w:t>
            </w:r>
          </w:p>
        </w:tc>
        <w:tc>
          <w:tcPr>
            <w:tcW w:w="883" w:type="dxa"/>
            <w:shd w:val="clear" w:color="auto" w:fill="EEECE1" w:themeFill="background2"/>
            <w:hideMark/>
          </w:tcPr>
          <w:p w14:paraId="6DBA0801"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24</w:t>
            </w:r>
          </w:p>
        </w:tc>
        <w:tc>
          <w:tcPr>
            <w:tcW w:w="733" w:type="dxa"/>
            <w:hideMark/>
          </w:tcPr>
          <w:p w14:paraId="14D1FA7D"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1</w:t>
            </w:r>
          </w:p>
        </w:tc>
        <w:tc>
          <w:tcPr>
            <w:tcW w:w="733" w:type="dxa"/>
            <w:hideMark/>
          </w:tcPr>
          <w:p w14:paraId="56834515"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13</w:t>
            </w:r>
          </w:p>
        </w:tc>
        <w:tc>
          <w:tcPr>
            <w:tcW w:w="733" w:type="dxa"/>
            <w:hideMark/>
          </w:tcPr>
          <w:p w14:paraId="04FE0EE6"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10</w:t>
            </w:r>
          </w:p>
        </w:tc>
        <w:tc>
          <w:tcPr>
            <w:tcW w:w="923" w:type="dxa"/>
            <w:shd w:val="clear" w:color="auto" w:fill="EEECE1" w:themeFill="background2"/>
          </w:tcPr>
          <w:p w14:paraId="28038CC6" w14:textId="5D94CC18" w:rsidR="00114182" w:rsidRPr="00BD50D8" w:rsidRDefault="00114182"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1</w:t>
            </w:r>
          </w:p>
        </w:tc>
      </w:tr>
      <w:tr w:rsidR="00114182" w:rsidRPr="00BD50D8" w14:paraId="55A06F7F" w14:textId="2B3C5C4D" w:rsidTr="00114182">
        <w:tc>
          <w:tcPr>
            <w:tcW w:w="1498" w:type="dxa"/>
            <w:gridSpan w:val="2"/>
            <w:hideMark/>
          </w:tcPr>
          <w:p w14:paraId="69396363"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 xml:space="preserve">　</w:t>
            </w:r>
          </w:p>
        </w:tc>
        <w:tc>
          <w:tcPr>
            <w:tcW w:w="1162" w:type="dxa"/>
            <w:hideMark/>
          </w:tcPr>
          <w:p w14:paraId="59A6B9AF"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私立</w:t>
            </w:r>
          </w:p>
        </w:tc>
        <w:tc>
          <w:tcPr>
            <w:tcW w:w="992" w:type="dxa"/>
            <w:shd w:val="clear" w:color="auto" w:fill="EEECE1" w:themeFill="background2"/>
            <w:hideMark/>
          </w:tcPr>
          <w:p w14:paraId="6C2E5DEA"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368</w:t>
            </w:r>
          </w:p>
        </w:tc>
        <w:tc>
          <w:tcPr>
            <w:tcW w:w="768" w:type="dxa"/>
            <w:hideMark/>
          </w:tcPr>
          <w:p w14:paraId="49D5D710"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43</w:t>
            </w:r>
          </w:p>
        </w:tc>
        <w:tc>
          <w:tcPr>
            <w:tcW w:w="768" w:type="dxa"/>
            <w:hideMark/>
          </w:tcPr>
          <w:p w14:paraId="2BA860CC"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208</w:t>
            </w:r>
          </w:p>
        </w:tc>
        <w:tc>
          <w:tcPr>
            <w:tcW w:w="769" w:type="dxa"/>
            <w:hideMark/>
          </w:tcPr>
          <w:p w14:paraId="75963FBB"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117</w:t>
            </w:r>
          </w:p>
        </w:tc>
        <w:tc>
          <w:tcPr>
            <w:tcW w:w="883" w:type="dxa"/>
            <w:shd w:val="clear" w:color="auto" w:fill="EEECE1" w:themeFill="background2"/>
            <w:hideMark/>
          </w:tcPr>
          <w:p w14:paraId="2017F008"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45</w:t>
            </w:r>
          </w:p>
        </w:tc>
        <w:tc>
          <w:tcPr>
            <w:tcW w:w="733" w:type="dxa"/>
            <w:hideMark/>
          </w:tcPr>
          <w:p w14:paraId="51602990"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11</w:t>
            </w:r>
          </w:p>
        </w:tc>
        <w:tc>
          <w:tcPr>
            <w:tcW w:w="733" w:type="dxa"/>
            <w:hideMark/>
          </w:tcPr>
          <w:p w14:paraId="71275E2A"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25</w:t>
            </w:r>
          </w:p>
        </w:tc>
        <w:tc>
          <w:tcPr>
            <w:tcW w:w="733" w:type="dxa"/>
            <w:hideMark/>
          </w:tcPr>
          <w:p w14:paraId="0E545DD5"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9</w:t>
            </w:r>
          </w:p>
        </w:tc>
        <w:tc>
          <w:tcPr>
            <w:tcW w:w="923" w:type="dxa"/>
            <w:shd w:val="clear" w:color="auto" w:fill="EEECE1" w:themeFill="background2"/>
          </w:tcPr>
          <w:p w14:paraId="45ADBDAE" w14:textId="6B074080" w:rsidR="00114182" w:rsidRPr="00BD50D8" w:rsidRDefault="00114182"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21</w:t>
            </w:r>
          </w:p>
        </w:tc>
      </w:tr>
      <w:tr w:rsidR="00114182" w:rsidRPr="00BD50D8" w14:paraId="4B4B3654" w14:textId="35528F88" w:rsidTr="00114182">
        <w:tc>
          <w:tcPr>
            <w:tcW w:w="2660" w:type="dxa"/>
            <w:gridSpan w:val="3"/>
            <w:hideMark/>
          </w:tcPr>
          <w:p w14:paraId="06E2410B"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合計</w:t>
            </w:r>
          </w:p>
        </w:tc>
        <w:tc>
          <w:tcPr>
            <w:tcW w:w="992" w:type="dxa"/>
            <w:shd w:val="clear" w:color="auto" w:fill="EEECE1" w:themeFill="background2"/>
            <w:hideMark/>
          </w:tcPr>
          <w:p w14:paraId="30E5F7AC"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1,353</w:t>
            </w:r>
          </w:p>
        </w:tc>
        <w:tc>
          <w:tcPr>
            <w:tcW w:w="768" w:type="dxa"/>
            <w:hideMark/>
          </w:tcPr>
          <w:p w14:paraId="015B4F90"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151</w:t>
            </w:r>
          </w:p>
        </w:tc>
        <w:tc>
          <w:tcPr>
            <w:tcW w:w="768" w:type="dxa"/>
            <w:hideMark/>
          </w:tcPr>
          <w:p w14:paraId="27080521"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727</w:t>
            </w:r>
          </w:p>
        </w:tc>
        <w:tc>
          <w:tcPr>
            <w:tcW w:w="769" w:type="dxa"/>
            <w:hideMark/>
          </w:tcPr>
          <w:p w14:paraId="79B99735"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475</w:t>
            </w:r>
          </w:p>
        </w:tc>
        <w:tc>
          <w:tcPr>
            <w:tcW w:w="883" w:type="dxa"/>
            <w:shd w:val="clear" w:color="auto" w:fill="EEECE1" w:themeFill="background2"/>
            <w:hideMark/>
          </w:tcPr>
          <w:p w14:paraId="5FEAB7E3"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1,824</w:t>
            </w:r>
          </w:p>
        </w:tc>
        <w:tc>
          <w:tcPr>
            <w:tcW w:w="733" w:type="dxa"/>
            <w:hideMark/>
          </w:tcPr>
          <w:p w14:paraId="4A9D69A3"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280</w:t>
            </w:r>
          </w:p>
        </w:tc>
        <w:tc>
          <w:tcPr>
            <w:tcW w:w="733" w:type="dxa"/>
            <w:hideMark/>
          </w:tcPr>
          <w:p w14:paraId="13EA7AD1"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966</w:t>
            </w:r>
          </w:p>
        </w:tc>
        <w:tc>
          <w:tcPr>
            <w:tcW w:w="733" w:type="dxa"/>
            <w:hideMark/>
          </w:tcPr>
          <w:p w14:paraId="25766D48" w14:textId="77777777" w:rsidR="00114182" w:rsidRPr="00BD50D8" w:rsidRDefault="00114182" w:rsidP="00543363">
            <w:pPr>
              <w:tabs>
                <w:tab w:val="left" w:pos="6815"/>
              </w:tabs>
              <w:rPr>
                <w:rFonts w:ascii="HG丸ｺﾞｼｯｸM-PRO" w:eastAsia="HG丸ｺﾞｼｯｸM-PRO" w:hAnsi="HG丸ｺﾞｼｯｸM-PRO"/>
              </w:rPr>
            </w:pPr>
            <w:r w:rsidRPr="00BD50D8">
              <w:rPr>
                <w:rFonts w:ascii="HG丸ｺﾞｼｯｸM-PRO" w:eastAsia="HG丸ｺﾞｼｯｸM-PRO" w:hAnsi="HG丸ｺﾞｼｯｸM-PRO" w:hint="eastAsia"/>
              </w:rPr>
              <w:t>578</w:t>
            </w:r>
          </w:p>
        </w:tc>
        <w:tc>
          <w:tcPr>
            <w:tcW w:w="923" w:type="dxa"/>
            <w:shd w:val="clear" w:color="auto" w:fill="EEECE1" w:themeFill="background2"/>
          </w:tcPr>
          <w:p w14:paraId="3B592DA5" w14:textId="3CCCC666" w:rsidR="00114182" w:rsidRPr="00BD50D8" w:rsidRDefault="00114182"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104</w:t>
            </w:r>
          </w:p>
        </w:tc>
      </w:tr>
    </w:tbl>
    <w:p w14:paraId="3E4BCEEA" w14:textId="77777777" w:rsidR="00543363" w:rsidRDefault="00543363" w:rsidP="00E2318F">
      <w:pPr>
        <w:rPr>
          <w:rFonts w:ascii="HG丸ｺﾞｼｯｸM-PRO" w:eastAsia="HG丸ｺﾞｼｯｸM-PRO" w:hAnsi="HG丸ｺﾞｼｯｸM-PRO"/>
        </w:rPr>
      </w:pPr>
    </w:p>
    <w:p w14:paraId="72B3259D" w14:textId="77777777" w:rsidR="00114182" w:rsidRDefault="00114182" w:rsidP="00E2318F">
      <w:pPr>
        <w:rPr>
          <w:rFonts w:ascii="HG丸ｺﾞｼｯｸM-PRO" w:eastAsia="HG丸ｺﾞｼｯｸM-PRO" w:hAnsi="HG丸ｺﾞｼｯｸM-PRO"/>
        </w:rPr>
      </w:pPr>
    </w:p>
    <w:p w14:paraId="654DE410" w14:textId="74411C21" w:rsidR="00543363" w:rsidRPr="00543363" w:rsidRDefault="00543363" w:rsidP="00E2318F">
      <w:pPr>
        <w:rPr>
          <w:rFonts w:ascii="HG丸ｺﾞｼｯｸM-PRO" w:eastAsia="HG丸ｺﾞｼｯｸM-PRO" w:hAnsi="HG丸ｺﾞｼｯｸM-PRO"/>
        </w:rPr>
      </w:pPr>
      <w:r>
        <w:rPr>
          <w:rFonts w:ascii="ＭＳ 明朝" w:eastAsia="ＭＳ 明朝" w:hAnsi="ＭＳ 明朝" w:cs="ＭＳ 明朝" w:hint="eastAsia"/>
        </w:rPr>
        <w:t>●</w:t>
      </w:r>
      <w:r w:rsidRPr="00543363">
        <w:rPr>
          <w:rFonts w:ascii="HG丸ｺﾞｼｯｸM-PRO" w:eastAsia="HG丸ｺﾞｼｯｸM-PRO" w:hAnsi="HG丸ｺﾞｼｯｸM-PRO" w:cs="ＭＳ 明朝" w:hint="eastAsia"/>
        </w:rPr>
        <w:t>国際バカロレア</w:t>
      </w:r>
    </w:p>
    <w:p w14:paraId="6A27546F" w14:textId="0029644B" w:rsidR="00543363" w:rsidRPr="00E96ABA" w:rsidRDefault="00543363" w:rsidP="00543363">
      <w:pPr>
        <w:tabs>
          <w:tab w:val="left" w:pos="6815"/>
        </w:tabs>
        <w:rPr>
          <w:rFonts w:ascii="HG丸ｺﾞｼｯｸM-PRO" w:eastAsia="HG丸ｺﾞｼｯｸM-PRO" w:hAnsi="HG丸ｺﾞｼｯｸM-PRO"/>
        </w:rPr>
      </w:pPr>
      <w:r>
        <w:rPr>
          <w:rFonts w:ascii="ＭＳ 明朝" w:eastAsia="ＭＳ 明朝" w:hAnsi="ＭＳ 明朝" w:cs="ＭＳ 明朝" w:hint="eastAsia"/>
        </w:rPr>
        <w:t>➢</w:t>
      </w:r>
      <w:r>
        <w:rPr>
          <w:rFonts w:ascii="HG丸ｺﾞｼｯｸM-PRO" w:eastAsia="HG丸ｺﾞｼｯｸM-PRO" w:hAnsi="HG丸ｺﾞｼｯｸM-PRO" w:hint="eastAsia"/>
        </w:rPr>
        <w:t>国際バカロレア資格の取得状況（2014年）</w:t>
      </w:r>
      <w:r>
        <w:rPr>
          <w:rStyle w:val="ab"/>
          <w:rFonts w:ascii="HG丸ｺﾞｼｯｸM-PRO" w:eastAsia="HG丸ｺﾞｼｯｸM-PRO" w:hAnsi="HG丸ｺﾞｼｯｸM-PRO"/>
        </w:rPr>
        <w:footnoteReference w:id="3"/>
      </w:r>
    </w:p>
    <w:tbl>
      <w:tblPr>
        <w:tblStyle w:val="a7"/>
        <w:tblW w:w="9464" w:type="dxa"/>
        <w:tblLook w:val="04A0" w:firstRow="1" w:lastRow="0" w:firstColumn="1" w:lastColumn="0" w:noHBand="0" w:noVBand="1"/>
      </w:tblPr>
      <w:tblGrid>
        <w:gridCol w:w="6629"/>
        <w:gridCol w:w="2835"/>
      </w:tblGrid>
      <w:tr w:rsidR="00543363" w14:paraId="67B804B9" w14:textId="77777777" w:rsidTr="00543363">
        <w:tc>
          <w:tcPr>
            <w:tcW w:w="6629" w:type="dxa"/>
          </w:tcPr>
          <w:p w14:paraId="01DF16DF" w14:textId="77777777" w:rsidR="00543363" w:rsidRDefault="00543363"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IBディプロマ受験者（うち日本人受験者）</w:t>
            </w:r>
          </w:p>
        </w:tc>
        <w:tc>
          <w:tcPr>
            <w:tcW w:w="2835" w:type="dxa"/>
          </w:tcPr>
          <w:p w14:paraId="667D15BE" w14:textId="77777777" w:rsidR="00543363" w:rsidRDefault="00543363"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74,290人（644人）</w:t>
            </w:r>
          </w:p>
        </w:tc>
      </w:tr>
      <w:tr w:rsidR="00543363" w14:paraId="12F420FA" w14:textId="77777777" w:rsidTr="00543363">
        <w:tc>
          <w:tcPr>
            <w:tcW w:w="6629" w:type="dxa"/>
          </w:tcPr>
          <w:p w14:paraId="199A10DD" w14:textId="77777777" w:rsidR="00543363" w:rsidRDefault="00543363"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IBディプロマ取得者（うち日本人取得者）</w:t>
            </w:r>
          </w:p>
        </w:tc>
        <w:tc>
          <w:tcPr>
            <w:tcW w:w="2835" w:type="dxa"/>
          </w:tcPr>
          <w:p w14:paraId="4685B817" w14:textId="77777777" w:rsidR="00543363" w:rsidRDefault="00543363"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59,628人（582人）</w:t>
            </w:r>
          </w:p>
        </w:tc>
      </w:tr>
      <w:tr w:rsidR="00543363" w14:paraId="109D87DC" w14:textId="77777777" w:rsidTr="00543363">
        <w:tc>
          <w:tcPr>
            <w:tcW w:w="6629" w:type="dxa"/>
          </w:tcPr>
          <w:p w14:paraId="3AA1C966" w14:textId="77777777" w:rsidR="00543363" w:rsidRDefault="00543363"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IBディプロマ取得率（日本人IBディプロマ取得率）</w:t>
            </w:r>
          </w:p>
        </w:tc>
        <w:tc>
          <w:tcPr>
            <w:tcW w:w="2835" w:type="dxa"/>
          </w:tcPr>
          <w:p w14:paraId="6BB818D5" w14:textId="77777777" w:rsidR="00543363" w:rsidRDefault="00543363"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80.3％（90.5％）</w:t>
            </w:r>
          </w:p>
        </w:tc>
      </w:tr>
      <w:tr w:rsidR="00543363" w14:paraId="4AD75461" w14:textId="77777777" w:rsidTr="00543363">
        <w:tc>
          <w:tcPr>
            <w:tcW w:w="6629" w:type="dxa"/>
          </w:tcPr>
          <w:p w14:paraId="0671CCBB" w14:textId="77777777" w:rsidR="00543363" w:rsidRDefault="00543363"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日本でのIBディプロマ受験者（うち日本人受験者）</w:t>
            </w:r>
          </w:p>
        </w:tc>
        <w:tc>
          <w:tcPr>
            <w:tcW w:w="2835" w:type="dxa"/>
          </w:tcPr>
          <w:p w14:paraId="56C7D230" w14:textId="77777777" w:rsidR="00543363" w:rsidRDefault="00543363"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314人（209人）</w:t>
            </w:r>
          </w:p>
        </w:tc>
      </w:tr>
      <w:tr w:rsidR="00543363" w14:paraId="7CF29B8D" w14:textId="77777777" w:rsidTr="00543363">
        <w:tc>
          <w:tcPr>
            <w:tcW w:w="6629" w:type="dxa"/>
          </w:tcPr>
          <w:p w14:paraId="41CCD804" w14:textId="77777777" w:rsidR="00543363" w:rsidRDefault="00543363"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日本でのIBディプロマ取得者（うち日本人取得者）</w:t>
            </w:r>
          </w:p>
        </w:tc>
        <w:tc>
          <w:tcPr>
            <w:tcW w:w="2835" w:type="dxa"/>
          </w:tcPr>
          <w:p w14:paraId="6A87F5EE" w14:textId="77777777" w:rsidR="00543363" w:rsidRDefault="00543363"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291人（194人）</w:t>
            </w:r>
          </w:p>
        </w:tc>
      </w:tr>
      <w:tr w:rsidR="00543363" w14:paraId="0D10EA34" w14:textId="77777777" w:rsidTr="00543363">
        <w:tc>
          <w:tcPr>
            <w:tcW w:w="6629" w:type="dxa"/>
          </w:tcPr>
          <w:p w14:paraId="0246663D" w14:textId="77777777" w:rsidR="00543363" w:rsidRDefault="00543363"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日本でのIBディプロマ取得率（日本での日本人IBディプロマ取得率）</w:t>
            </w:r>
          </w:p>
        </w:tc>
        <w:tc>
          <w:tcPr>
            <w:tcW w:w="2835" w:type="dxa"/>
          </w:tcPr>
          <w:p w14:paraId="61CCE8EE" w14:textId="77777777" w:rsidR="00543363" w:rsidRDefault="00543363"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92.7％（92.8％）</w:t>
            </w:r>
          </w:p>
        </w:tc>
      </w:tr>
    </w:tbl>
    <w:p w14:paraId="5CF57B0C" w14:textId="77777777" w:rsidR="00543363" w:rsidRDefault="00543363" w:rsidP="00543363">
      <w:pPr>
        <w:tabs>
          <w:tab w:val="left" w:pos="6815"/>
        </w:tabs>
        <w:rPr>
          <w:rFonts w:ascii="HG丸ｺﾞｼｯｸM-PRO" w:eastAsia="HG丸ｺﾞｼｯｸM-PRO" w:hAnsi="HG丸ｺﾞｼｯｸM-PRO"/>
        </w:rPr>
      </w:pPr>
    </w:p>
    <w:p w14:paraId="507E5100" w14:textId="77777777" w:rsidR="00543363" w:rsidRDefault="00543363"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◇国際バカロレアの認定校</w:t>
      </w:r>
      <w:r>
        <w:rPr>
          <w:rStyle w:val="ab"/>
          <w:rFonts w:ascii="HG丸ｺﾞｼｯｸM-PRO" w:eastAsia="HG丸ｺﾞｼｯｸM-PRO" w:hAnsi="HG丸ｺﾞｼｯｸM-PRO"/>
        </w:rPr>
        <w:footnoteReference w:id="4"/>
      </w:r>
    </w:p>
    <w:p w14:paraId="18F65E72" w14:textId="77777777" w:rsidR="00543363" w:rsidRDefault="00543363"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 xml:space="preserve">　世界　140以上の国・地域において4,145校（H27年5月11日現在）</w:t>
      </w:r>
    </w:p>
    <w:p w14:paraId="3E91EF0A" w14:textId="77777777" w:rsidR="00543363" w:rsidRDefault="00543363"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 xml:space="preserve">　日本　33校（うち学校教育法第1条に規定される学校…12校）</w:t>
      </w:r>
    </w:p>
    <w:p w14:paraId="7F8C323D" w14:textId="77777777" w:rsidR="00543363" w:rsidRDefault="00543363" w:rsidP="00543363">
      <w:pPr>
        <w:tabs>
          <w:tab w:val="left" w:pos="6815"/>
        </w:tabs>
        <w:rPr>
          <w:rFonts w:ascii="HG丸ｺﾞｼｯｸM-PRO" w:eastAsia="HG丸ｺﾞｼｯｸM-PRO" w:hAnsi="HG丸ｺﾞｼｯｸM-PRO"/>
        </w:rPr>
      </w:pPr>
    </w:p>
    <w:p w14:paraId="407045AC" w14:textId="48CC00B6" w:rsidR="00543363" w:rsidRDefault="00114182"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hint="eastAsia"/>
        </w:rPr>
        <w:t>◇国際バカロレア校（2012年）</w:t>
      </w:r>
      <w:r w:rsidR="00543363">
        <w:rPr>
          <w:rFonts w:ascii="HG丸ｺﾞｼｯｸM-PRO" w:eastAsia="HG丸ｺﾞｼｯｸM-PRO" w:hAnsi="HG丸ｺﾞｼｯｸM-PRO" w:hint="eastAsia"/>
        </w:rPr>
        <w:t>（単位：校）</w:t>
      </w:r>
      <w:r w:rsidR="00543363">
        <w:rPr>
          <w:rStyle w:val="ab"/>
          <w:rFonts w:ascii="HG丸ｺﾞｼｯｸM-PRO" w:eastAsia="HG丸ｺﾞｼｯｸM-PRO" w:hAnsi="HG丸ｺﾞｼｯｸM-PRO"/>
        </w:rPr>
        <w:footnoteReference w:id="5"/>
      </w:r>
    </w:p>
    <w:tbl>
      <w:tblPr>
        <w:tblStyle w:val="a7"/>
        <w:tblW w:w="0" w:type="auto"/>
        <w:tblLook w:val="04A0" w:firstRow="1" w:lastRow="0" w:firstColumn="1" w:lastColumn="0" w:noHBand="0" w:noVBand="1"/>
      </w:tblPr>
      <w:tblGrid>
        <w:gridCol w:w="1243"/>
        <w:gridCol w:w="1275"/>
        <w:gridCol w:w="1276"/>
        <w:gridCol w:w="1276"/>
        <w:gridCol w:w="1937"/>
        <w:gridCol w:w="1441"/>
        <w:gridCol w:w="1441"/>
      </w:tblGrid>
      <w:tr w:rsidR="00114182" w14:paraId="0A95E5AF" w14:textId="77777777" w:rsidTr="00114182">
        <w:tc>
          <w:tcPr>
            <w:tcW w:w="1243" w:type="dxa"/>
            <w:vAlign w:val="center"/>
          </w:tcPr>
          <w:p w14:paraId="2196A914" w14:textId="77777777" w:rsidR="00114182" w:rsidRDefault="00114182" w:rsidP="00114182">
            <w:pPr>
              <w:tabs>
                <w:tab w:val="left" w:pos="6815"/>
              </w:tabs>
              <w:jc w:val="center"/>
              <w:rPr>
                <w:rFonts w:ascii="HG丸ｺﾞｼｯｸM-PRO" w:eastAsia="HG丸ｺﾞｼｯｸM-PRO" w:hAnsi="HG丸ｺﾞｼｯｸM-PRO"/>
              </w:rPr>
            </w:pPr>
          </w:p>
        </w:tc>
        <w:tc>
          <w:tcPr>
            <w:tcW w:w="1275" w:type="dxa"/>
            <w:vAlign w:val="center"/>
          </w:tcPr>
          <w:p w14:paraId="2BE1369D" w14:textId="3DC60383" w:rsidR="00114182" w:rsidRDefault="00114182" w:rsidP="00114182">
            <w:pPr>
              <w:tabs>
                <w:tab w:val="left" w:pos="6815"/>
              </w:tabs>
              <w:jc w:val="center"/>
              <w:rPr>
                <w:rFonts w:ascii="HG丸ｺﾞｼｯｸM-PRO" w:eastAsia="HG丸ｺﾞｼｯｸM-PRO" w:hAnsi="HG丸ｺﾞｼｯｸM-PRO"/>
              </w:rPr>
            </w:pPr>
            <w:r>
              <w:rPr>
                <w:rFonts w:ascii="HG丸ｺﾞｼｯｸM-PRO" w:eastAsia="HG丸ｺﾞｼｯｸM-PRO" w:hAnsi="HG丸ｺﾞｼｯｸM-PRO" w:hint="eastAsia"/>
              </w:rPr>
              <w:t>中国</w:t>
            </w:r>
          </w:p>
        </w:tc>
        <w:tc>
          <w:tcPr>
            <w:tcW w:w="1276" w:type="dxa"/>
            <w:vAlign w:val="center"/>
          </w:tcPr>
          <w:p w14:paraId="79F8F069" w14:textId="0B47A154" w:rsidR="00114182" w:rsidRDefault="00114182" w:rsidP="00114182">
            <w:pPr>
              <w:tabs>
                <w:tab w:val="left" w:pos="6815"/>
              </w:tabs>
              <w:jc w:val="center"/>
              <w:rPr>
                <w:rFonts w:ascii="HG丸ｺﾞｼｯｸM-PRO" w:eastAsia="HG丸ｺﾞｼｯｸM-PRO" w:hAnsi="HG丸ｺﾞｼｯｸM-PRO"/>
              </w:rPr>
            </w:pPr>
            <w:r>
              <w:rPr>
                <w:rFonts w:ascii="HG丸ｺﾞｼｯｸM-PRO" w:eastAsia="HG丸ｺﾞｼｯｸM-PRO" w:hAnsi="HG丸ｺﾞｼｯｸM-PRO" w:hint="eastAsia"/>
              </w:rPr>
              <w:t>インド</w:t>
            </w:r>
          </w:p>
        </w:tc>
        <w:tc>
          <w:tcPr>
            <w:tcW w:w="1276" w:type="dxa"/>
            <w:vAlign w:val="center"/>
          </w:tcPr>
          <w:p w14:paraId="5E2BE201" w14:textId="6E75BA3C" w:rsidR="00114182" w:rsidRDefault="00114182" w:rsidP="00114182">
            <w:pPr>
              <w:tabs>
                <w:tab w:val="left" w:pos="6815"/>
              </w:tabs>
              <w:jc w:val="center"/>
              <w:rPr>
                <w:rFonts w:ascii="HG丸ｺﾞｼｯｸM-PRO" w:eastAsia="HG丸ｺﾞｼｯｸM-PRO" w:hAnsi="HG丸ｺﾞｼｯｸM-PRO"/>
              </w:rPr>
            </w:pPr>
            <w:r>
              <w:rPr>
                <w:rFonts w:ascii="HG丸ｺﾞｼｯｸM-PRO" w:eastAsia="HG丸ｺﾞｼｯｸM-PRO" w:hAnsi="HG丸ｺﾞｼｯｸM-PRO" w:hint="eastAsia"/>
              </w:rPr>
              <w:t>アメリカ</w:t>
            </w:r>
          </w:p>
        </w:tc>
        <w:tc>
          <w:tcPr>
            <w:tcW w:w="1937" w:type="dxa"/>
            <w:vAlign w:val="center"/>
          </w:tcPr>
          <w:p w14:paraId="548A35ED" w14:textId="7D44B3A0" w:rsidR="00114182" w:rsidRDefault="00114182" w:rsidP="00114182">
            <w:pPr>
              <w:tabs>
                <w:tab w:val="left" w:pos="6815"/>
              </w:tabs>
              <w:jc w:val="center"/>
              <w:rPr>
                <w:rFonts w:ascii="HG丸ｺﾞｼｯｸM-PRO" w:eastAsia="HG丸ｺﾞｼｯｸM-PRO" w:hAnsi="HG丸ｺﾞｼｯｸM-PRO"/>
              </w:rPr>
            </w:pPr>
            <w:r>
              <w:rPr>
                <w:rFonts w:ascii="HG丸ｺﾞｼｯｸM-PRO" w:eastAsia="HG丸ｺﾞｼｯｸM-PRO" w:hAnsi="HG丸ｺﾞｼｯｸM-PRO" w:hint="eastAsia"/>
              </w:rPr>
              <w:t>オーストラリア</w:t>
            </w:r>
          </w:p>
        </w:tc>
        <w:tc>
          <w:tcPr>
            <w:tcW w:w="1441" w:type="dxa"/>
            <w:vAlign w:val="center"/>
          </w:tcPr>
          <w:p w14:paraId="55439EB6" w14:textId="3AE87ECB" w:rsidR="00114182" w:rsidRDefault="00114182" w:rsidP="00114182">
            <w:pPr>
              <w:tabs>
                <w:tab w:val="left" w:pos="6815"/>
              </w:tabs>
              <w:jc w:val="center"/>
              <w:rPr>
                <w:rFonts w:ascii="HG丸ｺﾞｼｯｸM-PRO" w:eastAsia="HG丸ｺﾞｼｯｸM-PRO" w:hAnsi="HG丸ｺﾞｼｯｸM-PRO"/>
              </w:rPr>
            </w:pPr>
            <w:r>
              <w:rPr>
                <w:rFonts w:ascii="HG丸ｺﾞｼｯｸM-PRO" w:eastAsia="HG丸ｺﾞｼｯｸM-PRO" w:hAnsi="HG丸ｺﾞｼｯｸM-PRO" w:hint="eastAsia"/>
              </w:rPr>
              <w:t>韓国</w:t>
            </w:r>
          </w:p>
        </w:tc>
        <w:tc>
          <w:tcPr>
            <w:tcW w:w="1441" w:type="dxa"/>
            <w:vAlign w:val="center"/>
          </w:tcPr>
          <w:p w14:paraId="1E2C8F40" w14:textId="7980A49A" w:rsidR="00114182" w:rsidRDefault="00114182" w:rsidP="00114182">
            <w:pPr>
              <w:tabs>
                <w:tab w:val="left" w:pos="6815"/>
              </w:tabs>
              <w:jc w:val="center"/>
              <w:rPr>
                <w:rFonts w:ascii="HG丸ｺﾞｼｯｸM-PRO" w:eastAsia="HG丸ｺﾞｼｯｸM-PRO" w:hAnsi="HG丸ｺﾞｼｯｸM-PRO"/>
              </w:rPr>
            </w:pPr>
            <w:r>
              <w:rPr>
                <w:rFonts w:ascii="HG丸ｺﾞｼｯｸM-PRO" w:eastAsia="HG丸ｺﾞｼｯｸM-PRO" w:hAnsi="HG丸ｺﾞｼｯｸM-PRO" w:hint="eastAsia"/>
              </w:rPr>
              <w:t>日本</w:t>
            </w:r>
          </w:p>
        </w:tc>
      </w:tr>
      <w:tr w:rsidR="00114182" w14:paraId="1F28891C" w14:textId="77777777" w:rsidTr="00114182">
        <w:tc>
          <w:tcPr>
            <w:tcW w:w="1243" w:type="dxa"/>
            <w:vAlign w:val="center"/>
          </w:tcPr>
          <w:p w14:paraId="33991A88" w14:textId="4474BDCB" w:rsidR="00114182" w:rsidRDefault="00114182" w:rsidP="00114182">
            <w:pPr>
              <w:tabs>
                <w:tab w:val="left" w:pos="6815"/>
              </w:tabs>
              <w:jc w:val="center"/>
              <w:rPr>
                <w:rFonts w:ascii="HG丸ｺﾞｼｯｸM-PRO" w:eastAsia="HG丸ｺﾞｼｯｸM-PRO" w:hAnsi="HG丸ｺﾞｼｯｸM-PRO"/>
              </w:rPr>
            </w:pPr>
            <w:r>
              <w:rPr>
                <w:rFonts w:ascii="HG丸ｺﾞｼｯｸM-PRO" w:eastAsia="HG丸ｺﾞｼｯｸM-PRO" w:hAnsi="HG丸ｺﾞｼｯｸM-PRO" w:hint="eastAsia"/>
              </w:rPr>
              <w:t>校数</w:t>
            </w:r>
          </w:p>
        </w:tc>
        <w:tc>
          <w:tcPr>
            <w:tcW w:w="1275" w:type="dxa"/>
            <w:vAlign w:val="center"/>
          </w:tcPr>
          <w:p w14:paraId="139B907A" w14:textId="706FF5DE" w:rsidR="00114182" w:rsidRDefault="00114182" w:rsidP="00114182">
            <w:pPr>
              <w:tabs>
                <w:tab w:val="left" w:pos="6815"/>
              </w:tabs>
              <w:jc w:val="center"/>
              <w:rPr>
                <w:rFonts w:ascii="HG丸ｺﾞｼｯｸM-PRO" w:eastAsia="HG丸ｺﾞｼｯｸM-PRO" w:hAnsi="HG丸ｺﾞｼｯｸM-PRO"/>
              </w:rPr>
            </w:pPr>
            <w:r>
              <w:rPr>
                <w:rFonts w:ascii="HG丸ｺﾞｼｯｸM-PRO" w:eastAsia="HG丸ｺﾞｼｯｸM-PRO" w:hAnsi="HG丸ｺﾞｼｯｸM-PRO" w:hint="eastAsia"/>
              </w:rPr>
              <w:t>69</w:t>
            </w:r>
          </w:p>
        </w:tc>
        <w:tc>
          <w:tcPr>
            <w:tcW w:w="1276" w:type="dxa"/>
            <w:vAlign w:val="center"/>
          </w:tcPr>
          <w:p w14:paraId="52024D38" w14:textId="32F7613D" w:rsidR="00114182" w:rsidRDefault="00114182" w:rsidP="00114182">
            <w:pPr>
              <w:tabs>
                <w:tab w:val="left" w:pos="6815"/>
              </w:tabs>
              <w:jc w:val="center"/>
              <w:rPr>
                <w:rFonts w:ascii="HG丸ｺﾞｼｯｸM-PRO" w:eastAsia="HG丸ｺﾞｼｯｸM-PRO" w:hAnsi="HG丸ｺﾞｼｯｸM-PRO"/>
              </w:rPr>
            </w:pPr>
            <w:r>
              <w:rPr>
                <w:rFonts w:ascii="HG丸ｺﾞｼｯｸM-PRO" w:eastAsia="HG丸ｺﾞｼｯｸM-PRO" w:hAnsi="HG丸ｺﾞｼｯｸM-PRO" w:hint="eastAsia"/>
              </w:rPr>
              <w:t>96</w:t>
            </w:r>
          </w:p>
        </w:tc>
        <w:tc>
          <w:tcPr>
            <w:tcW w:w="1276" w:type="dxa"/>
            <w:vAlign w:val="center"/>
          </w:tcPr>
          <w:p w14:paraId="3D594053" w14:textId="2B764536" w:rsidR="00114182" w:rsidRDefault="00114182" w:rsidP="00114182">
            <w:pPr>
              <w:tabs>
                <w:tab w:val="left" w:pos="6815"/>
              </w:tabs>
              <w:jc w:val="center"/>
              <w:rPr>
                <w:rFonts w:ascii="HG丸ｺﾞｼｯｸM-PRO" w:eastAsia="HG丸ｺﾞｼｯｸM-PRO" w:hAnsi="HG丸ｺﾞｼｯｸM-PRO"/>
              </w:rPr>
            </w:pPr>
            <w:r>
              <w:rPr>
                <w:rFonts w:ascii="HG丸ｺﾞｼｯｸM-PRO" w:eastAsia="HG丸ｺﾞｼｯｸM-PRO" w:hAnsi="HG丸ｺﾞｼｯｸM-PRO" w:hint="eastAsia"/>
              </w:rPr>
              <w:t>1370</w:t>
            </w:r>
          </w:p>
        </w:tc>
        <w:tc>
          <w:tcPr>
            <w:tcW w:w="1937" w:type="dxa"/>
            <w:vAlign w:val="center"/>
          </w:tcPr>
          <w:p w14:paraId="240587F8" w14:textId="2804F6E1" w:rsidR="00114182" w:rsidRDefault="00114182" w:rsidP="00114182">
            <w:pPr>
              <w:tabs>
                <w:tab w:val="left" w:pos="6815"/>
              </w:tabs>
              <w:jc w:val="center"/>
              <w:rPr>
                <w:rFonts w:ascii="HG丸ｺﾞｼｯｸM-PRO" w:eastAsia="HG丸ｺﾞｼｯｸM-PRO" w:hAnsi="HG丸ｺﾞｼｯｸM-PRO"/>
              </w:rPr>
            </w:pPr>
            <w:r>
              <w:rPr>
                <w:rFonts w:ascii="HG丸ｺﾞｼｯｸM-PRO" w:eastAsia="HG丸ｺﾞｼｯｸM-PRO" w:hAnsi="HG丸ｺﾞｼｯｸM-PRO" w:hint="eastAsia"/>
              </w:rPr>
              <w:t>148</w:t>
            </w:r>
          </w:p>
        </w:tc>
        <w:tc>
          <w:tcPr>
            <w:tcW w:w="1441" w:type="dxa"/>
            <w:vAlign w:val="center"/>
          </w:tcPr>
          <w:p w14:paraId="033E0A71" w14:textId="3D348313" w:rsidR="00114182" w:rsidRDefault="00114182" w:rsidP="00114182">
            <w:pPr>
              <w:tabs>
                <w:tab w:val="left" w:pos="6815"/>
              </w:tabs>
              <w:jc w:val="center"/>
              <w:rPr>
                <w:rFonts w:ascii="HG丸ｺﾞｼｯｸM-PRO" w:eastAsia="HG丸ｺﾞｼｯｸM-PRO" w:hAnsi="HG丸ｺﾞｼｯｸM-PRO"/>
              </w:rPr>
            </w:pPr>
            <w:r>
              <w:rPr>
                <w:rFonts w:ascii="HG丸ｺﾞｼｯｸM-PRO" w:eastAsia="HG丸ｺﾞｼｯｸM-PRO" w:hAnsi="HG丸ｺﾞｼｯｸM-PRO" w:hint="eastAsia"/>
              </w:rPr>
              <w:t>6</w:t>
            </w:r>
          </w:p>
        </w:tc>
        <w:tc>
          <w:tcPr>
            <w:tcW w:w="1441" w:type="dxa"/>
            <w:vAlign w:val="center"/>
          </w:tcPr>
          <w:p w14:paraId="7E234041" w14:textId="3CC2EBA6" w:rsidR="00114182" w:rsidRDefault="00114182" w:rsidP="00114182">
            <w:pPr>
              <w:tabs>
                <w:tab w:val="left" w:pos="6815"/>
              </w:tabs>
              <w:jc w:val="center"/>
              <w:rPr>
                <w:rFonts w:ascii="HG丸ｺﾞｼｯｸM-PRO" w:eastAsia="HG丸ｺﾞｼｯｸM-PRO" w:hAnsi="HG丸ｺﾞｼｯｸM-PRO"/>
              </w:rPr>
            </w:pPr>
            <w:r>
              <w:rPr>
                <w:rFonts w:ascii="HG丸ｺﾞｼｯｸM-PRO" w:eastAsia="HG丸ｺﾞｼｯｸM-PRO" w:hAnsi="HG丸ｺﾞｼｯｸM-PRO" w:hint="eastAsia"/>
              </w:rPr>
              <w:t>24</w:t>
            </w:r>
          </w:p>
        </w:tc>
      </w:tr>
    </w:tbl>
    <w:p w14:paraId="41F046B1" w14:textId="77777777" w:rsidR="00114182" w:rsidRDefault="00114182" w:rsidP="00543363">
      <w:pPr>
        <w:tabs>
          <w:tab w:val="left" w:pos="6815"/>
        </w:tabs>
        <w:rPr>
          <w:rFonts w:ascii="HG丸ｺﾞｼｯｸM-PRO" w:eastAsia="HG丸ｺﾞｼｯｸM-PRO" w:hAnsi="HG丸ｺﾞｼｯｸM-PRO"/>
        </w:rPr>
      </w:pPr>
    </w:p>
    <w:p w14:paraId="7AB93C1E" w14:textId="16CD59A6" w:rsidR="00543363" w:rsidRDefault="00543363" w:rsidP="00E2318F">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●高校生へのアンケート</w:t>
      </w:r>
    </w:p>
    <w:p w14:paraId="6DD0C92F" w14:textId="67BD0BED" w:rsidR="00543363" w:rsidRDefault="00543363" w:rsidP="00543363">
      <w:pPr>
        <w:tabs>
          <w:tab w:val="left" w:pos="6815"/>
        </w:tabs>
        <w:rPr>
          <w:rFonts w:ascii="HG丸ｺﾞｼｯｸM-PRO" w:eastAsia="HG丸ｺﾞｼｯｸM-PRO" w:hAnsi="HG丸ｺﾞｼｯｸM-PRO"/>
        </w:rPr>
      </w:pPr>
      <w:r>
        <w:rPr>
          <w:rFonts w:ascii="ＭＳ 明朝" w:eastAsia="ＭＳ 明朝" w:hAnsi="ＭＳ 明朝" w:cs="ＭＳ 明朝" w:hint="eastAsia"/>
        </w:rPr>
        <w:t>➢「</w:t>
      </w:r>
      <w:r>
        <w:rPr>
          <w:rFonts w:ascii="HG丸ｺﾞｼｯｸM-PRO" w:eastAsia="HG丸ｺﾞｼｯｸM-PRO" w:hAnsi="HG丸ｺﾞｼｯｸM-PRO" w:hint="eastAsia"/>
        </w:rPr>
        <w:t>もし可能なら外国へ留学したいと思うか」</w:t>
      </w:r>
      <w:r w:rsidRPr="009235EE">
        <w:rPr>
          <w:rStyle w:val="ab"/>
          <w:rFonts w:ascii="HG丸ｺﾞｼｯｸM-PRO" w:eastAsia="HG丸ｺﾞｼｯｸM-PRO" w:hAnsi="HG丸ｺﾞｼｯｸM-PRO"/>
        </w:rPr>
        <w:footnoteReference w:id="6"/>
      </w:r>
    </w:p>
    <w:p w14:paraId="7DC30CC0" w14:textId="77777777" w:rsidR="00543363" w:rsidRDefault="00543363"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53400936" wp14:editId="5AAE3255">
            <wp:extent cx="5486400" cy="2200275"/>
            <wp:effectExtent l="0" t="0" r="19050" b="9525"/>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DB6E009" w14:textId="77777777" w:rsidR="00114182" w:rsidRDefault="00114182" w:rsidP="00543363">
      <w:pPr>
        <w:tabs>
          <w:tab w:val="left" w:pos="6815"/>
        </w:tabs>
        <w:rPr>
          <w:rFonts w:ascii="ＭＳ 明朝" w:eastAsia="ＭＳ 明朝" w:hAnsi="ＭＳ 明朝" w:cs="ＭＳ 明朝"/>
        </w:rPr>
      </w:pPr>
    </w:p>
    <w:p w14:paraId="3ECD2B8B" w14:textId="467B44DE" w:rsidR="00543363" w:rsidRDefault="00543363" w:rsidP="00543363">
      <w:pPr>
        <w:tabs>
          <w:tab w:val="left" w:pos="6815"/>
        </w:tabs>
        <w:rPr>
          <w:rFonts w:ascii="HG丸ｺﾞｼｯｸM-PRO" w:eastAsia="HG丸ｺﾞｼｯｸM-PRO" w:hAnsi="HG丸ｺﾞｼｯｸM-PRO"/>
        </w:rPr>
      </w:pPr>
      <w:r>
        <w:rPr>
          <w:rFonts w:ascii="ＭＳ 明朝" w:eastAsia="ＭＳ 明朝" w:hAnsi="ＭＳ 明朝" w:cs="ＭＳ 明朝" w:hint="eastAsia"/>
        </w:rPr>
        <w:t>➢</w:t>
      </w:r>
      <w:r>
        <w:rPr>
          <w:rFonts w:ascii="HG丸ｺﾞｼｯｸM-PRO" w:eastAsia="HG丸ｺﾞｼｯｸM-PRO" w:hAnsi="HG丸ｺﾞｼｯｸM-PRO" w:hint="eastAsia"/>
        </w:rPr>
        <w:t>留学したい時期（前の問いで留学したいと回答した人のうち）</w:t>
      </w:r>
      <w:r>
        <w:rPr>
          <w:rStyle w:val="ab"/>
          <w:rFonts w:ascii="HG丸ｺﾞｼｯｸM-PRO" w:eastAsia="HG丸ｺﾞｼｯｸM-PRO" w:hAnsi="HG丸ｺﾞｼｯｸM-PRO"/>
        </w:rPr>
        <w:footnoteReference w:id="7"/>
      </w:r>
    </w:p>
    <w:p w14:paraId="600C4ED5" w14:textId="77777777" w:rsidR="00543363" w:rsidRDefault="00543363" w:rsidP="00543363">
      <w:pPr>
        <w:tabs>
          <w:tab w:val="left" w:pos="6815"/>
        </w:tabs>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67CDDF49" wp14:editId="5FFBEFC0">
            <wp:extent cx="5486400" cy="2171700"/>
            <wp:effectExtent l="0" t="0" r="19050" b="1905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3392B54" w14:textId="77777777" w:rsidR="00543363" w:rsidRDefault="00543363" w:rsidP="00543363">
      <w:pPr>
        <w:tabs>
          <w:tab w:val="left" w:pos="6815"/>
        </w:tabs>
        <w:rPr>
          <w:rFonts w:ascii="HG丸ｺﾞｼｯｸM-PRO" w:eastAsia="HG丸ｺﾞｼｯｸM-PRO" w:hAnsi="HG丸ｺﾞｼｯｸM-PRO"/>
        </w:rPr>
      </w:pPr>
    </w:p>
    <w:p w14:paraId="3AD96C3B" w14:textId="77777777" w:rsidR="00DA7732" w:rsidRDefault="00DA7732">
      <w:pPr>
        <w:widowControl/>
        <w:jc w:val="left"/>
        <w:rPr>
          <w:rFonts w:ascii="ＭＳ 明朝" w:eastAsia="ＭＳ 明朝" w:hAnsi="ＭＳ 明朝" w:cs="ＭＳ 明朝"/>
        </w:rPr>
      </w:pPr>
      <w:r>
        <w:rPr>
          <w:rFonts w:ascii="ＭＳ 明朝" w:eastAsia="ＭＳ 明朝" w:hAnsi="ＭＳ 明朝" w:cs="ＭＳ 明朝"/>
        </w:rPr>
        <w:br w:type="page"/>
      </w:r>
    </w:p>
    <w:p w14:paraId="628B3886" w14:textId="248FC731" w:rsidR="00E2318F" w:rsidRPr="00E2318F" w:rsidRDefault="00E2318F" w:rsidP="00E2318F">
      <w:pPr>
        <w:rPr>
          <w:rFonts w:ascii="HG丸ｺﾞｼｯｸM-PRO" w:eastAsia="HG丸ｺﾞｼｯｸM-PRO" w:hAnsi="HG丸ｺﾞｼｯｸM-PRO"/>
        </w:rPr>
      </w:pPr>
      <w:r>
        <w:rPr>
          <w:rFonts w:ascii="ＭＳ 明朝" w:eastAsia="ＭＳ 明朝" w:hAnsi="ＭＳ 明朝" w:cs="ＭＳ 明朝" w:hint="eastAsia"/>
        </w:rPr>
        <w:lastRenderedPageBreak/>
        <w:t>➢</w:t>
      </w:r>
      <w:r w:rsidRPr="00E2318F">
        <w:rPr>
          <w:rFonts w:ascii="HG丸ｺﾞｼｯｸM-PRO" w:eastAsia="HG丸ｺﾞｼｯｸM-PRO" w:hAnsi="HG丸ｺﾞｼｯｸM-PRO" w:hint="eastAsia"/>
        </w:rPr>
        <w:t>進路についての帰国生アンケート</w:t>
      </w:r>
      <w:r w:rsidRPr="00E2318F">
        <w:rPr>
          <w:rStyle w:val="ab"/>
          <w:rFonts w:ascii="HG丸ｺﾞｼｯｸM-PRO" w:eastAsia="HG丸ｺﾞｼｯｸM-PRO" w:hAnsi="HG丸ｺﾞｼｯｸM-PRO"/>
        </w:rPr>
        <w:footnoteReference w:id="8"/>
      </w:r>
    </w:p>
    <w:p w14:paraId="4DCC578B" w14:textId="328F6A17" w:rsidR="00E2318F" w:rsidRPr="004F0B63" w:rsidRDefault="00E2318F" w:rsidP="00E2318F">
      <w:pPr>
        <w:rPr>
          <w:rFonts w:ascii="HG丸ｺﾞｼｯｸM-PRO" w:eastAsia="HG丸ｺﾞｼｯｸM-PRO" w:hAnsi="HG丸ｺﾞｼｯｸM-PRO"/>
        </w:rPr>
      </w:pPr>
      <w:r w:rsidRPr="004F0B63">
        <w:rPr>
          <w:rFonts w:ascii="HG丸ｺﾞｼｯｸM-PRO" w:eastAsia="HG丸ｺﾞｼｯｸM-PRO" w:hAnsi="HG丸ｺﾞｼｯｸM-PRO" w:hint="eastAsia"/>
        </w:rPr>
        <w:t>交換留学生として海外の高校で1年間すごした経験が、高校卒業後の進路に及ぼした影響を調査</w:t>
      </w:r>
    </w:p>
    <w:p w14:paraId="33474045" w14:textId="77777777" w:rsidR="00E2318F" w:rsidRPr="004F0B63" w:rsidRDefault="00E2318F" w:rsidP="00E2318F">
      <w:pPr>
        <w:rPr>
          <w:rFonts w:ascii="HG丸ｺﾞｼｯｸM-PRO" w:eastAsia="HG丸ｺﾞｼｯｸM-PRO" w:hAnsi="HG丸ｺﾞｼｯｸM-PRO"/>
        </w:rPr>
      </w:pPr>
      <w:r w:rsidRPr="004F0B63">
        <w:rPr>
          <w:rFonts w:ascii="HG丸ｺﾞｼｯｸM-PRO" w:eastAsia="HG丸ｺﾞｼｯｸM-PRO" w:hAnsi="HG丸ｺﾞｼｯｸM-PRO"/>
          <w:noProof/>
        </w:rPr>
        <w:drawing>
          <wp:inline distT="0" distB="0" distL="0" distR="0" wp14:anchorId="6C9853B7" wp14:editId="2AD08453">
            <wp:extent cx="5466806" cy="2314575"/>
            <wp:effectExtent l="0" t="0" r="63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0022" t="19637" r="5729" b="16918"/>
                    <a:stretch/>
                  </pic:blipFill>
                  <pic:spPr bwMode="auto">
                    <a:xfrm>
                      <a:off x="0" y="0"/>
                      <a:ext cx="5471209" cy="2316439"/>
                    </a:xfrm>
                    <a:prstGeom prst="rect">
                      <a:avLst/>
                    </a:prstGeom>
                    <a:ln>
                      <a:noFill/>
                    </a:ln>
                    <a:extLst>
                      <a:ext uri="{53640926-AAD7-44D8-BBD7-CCE9431645EC}">
                        <a14:shadowObscured xmlns:a14="http://schemas.microsoft.com/office/drawing/2010/main"/>
                      </a:ext>
                    </a:extLst>
                  </pic:spPr>
                </pic:pic>
              </a:graphicData>
            </a:graphic>
          </wp:inline>
        </w:drawing>
      </w:r>
    </w:p>
    <w:p w14:paraId="4F796990" w14:textId="77777777" w:rsidR="00E2318F" w:rsidRPr="004F0B63" w:rsidRDefault="00E2318F" w:rsidP="00E2318F">
      <w:pPr>
        <w:rPr>
          <w:rFonts w:ascii="HG丸ｺﾞｼｯｸM-PRO" w:eastAsia="HG丸ｺﾞｼｯｸM-PRO" w:hAnsi="HG丸ｺﾞｼｯｸM-PRO"/>
        </w:rPr>
      </w:pPr>
    </w:p>
    <w:p w14:paraId="7FD392A0" w14:textId="77777777" w:rsidR="00E2318F" w:rsidRPr="004F0B63" w:rsidRDefault="00E2318F" w:rsidP="00E2318F">
      <w:pPr>
        <w:rPr>
          <w:rFonts w:ascii="HG丸ｺﾞｼｯｸM-PRO" w:eastAsia="HG丸ｺﾞｼｯｸM-PRO" w:hAnsi="HG丸ｺﾞｼｯｸM-PRO"/>
        </w:rPr>
      </w:pPr>
      <w:r w:rsidRPr="004F0B63">
        <w:rPr>
          <w:rFonts w:ascii="HG丸ｺﾞｼｯｸM-PRO" w:eastAsia="HG丸ｺﾞｼｯｸM-PRO" w:hAnsi="HG丸ｺﾞｼｯｸM-PRO"/>
          <w:noProof/>
        </w:rPr>
        <w:drawing>
          <wp:inline distT="0" distB="0" distL="0" distR="0" wp14:anchorId="1C712CC3" wp14:editId="3CCEE8B1">
            <wp:extent cx="5591175" cy="2247652"/>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9851" t="21450" r="5219" b="17825"/>
                    <a:stretch/>
                  </pic:blipFill>
                  <pic:spPr bwMode="auto">
                    <a:xfrm>
                      <a:off x="0" y="0"/>
                      <a:ext cx="5595678" cy="2249462"/>
                    </a:xfrm>
                    <a:prstGeom prst="rect">
                      <a:avLst/>
                    </a:prstGeom>
                    <a:ln>
                      <a:noFill/>
                    </a:ln>
                    <a:extLst>
                      <a:ext uri="{53640926-AAD7-44D8-BBD7-CCE9431645EC}">
                        <a14:shadowObscured xmlns:a14="http://schemas.microsoft.com/office/drawing/2010/main"/>
                      </a:ext>
                    </a:extLst>
                  </pic:spPr>
                </pic:pic>
              </a:graphicData>
            </a:graphic>
          </wp:inline>
        </w:drawing>
      </w:r>
    </w:p>
    <w:p w14:paraId="72ACF1BE" w14:textId="77777777" w:rsidR="00E2318F" w:rsidRPr="004F0B63" w:rsidRDefault="00E2318F" w:rsidP="00E2318F">
      <w:pPr>
        <w:rPr>
          <w:rFonts w:ascii="HG丸ｺﾞｼｯｸM-PRO" w:eastAsia="HG丸ｺﾞｼｯｸM-PRO" w:hAnsi="HG丸ｺﾞｼｯｸM-PRO"/>
        </w:rPr>
      </w:pPr>
    </w:p>
    <w:p w14:paraId="6FC2FC55" w14:textId="77777777" w:rsidR="00E2318F" w:rsidRPr="004F0B63" w:rsidRDefault="00E2318F" w:rsidP="00E2318F">
      <w:pPr>
        <w:rPr>
          <w:rFonts w:ascii="HG丸ｺﾞｼｯｸM-PRO" w:eastAsia="HG丸ｺﾞｼｯｸM-PRO" w:hAnsi="HG丸ｺﾞｼｯｸM-PRO"/>
        </w:rPr>
      </w:pPr>
      <w:r w:rsidRPr="004F0B63">
        <w:rPr>
          <w:rFonts w:ascii="HG丸ｺﾞｼｯｸM-PRO" w:eastAsia="HG丸ｺﾞｼｯｸM-PRO" w:hAnsi="HG丸ｺﾞｼｯｸM-PRO"/>
          <w:noProof/>
        </w:rPr>
        <w:drawing>
          <wp:inline distT="0" distB="0" distL="0" distR="0" wp14:anchorId="68C19C73" wp14:editId="669BD2EC">
            <wp:extent cx="5663974" cy="21431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342" t="19637" r="2672" b="21148"/>
                    <a:stretch/>
                  </pic:blipFill>
                  <pic:spPr bwMode="auto">
                    <a:xfrm>
                      <a:off x="0" y="0"/>
                      <a:ext cx="5672167" cy="2146225"/>
                    </a:xfrm>
                    <a:prstGeom prst="rect">
                      <a:avLst/>
                    </a:prstGeom>
                    <a:ln>
                      <a:noFill/>
                    </a:ln>
                    <a:extLst>
                      <a:ext uri="{53640926-AAD7-44D8-BBD7-CCE9431645EC}">
                        <a14:shadowObscured xmlns:a14="http://schemas.microsoft.com/office/drawing/2010/main"/>
                      </a:ext>
                    </a:extLst>
                  </pic:spPr>
                </pic:pic>
              </a:graphicData>
            </a:graphic>
          </wp:inline>
        </w:drawing>
      </w:r>
    </w:p>
    <w:p w14:paraId="265741E4" w14:textId="77777777" w:rsidR="00E2318F" w:rsidRPr="004F0B63" w:rsidRDefault="00E2318F" w:rsidP="00E2318F">
      <w:pPr>
        <w:rPr>
          <w:rFonts w:ascii="HG丸ｺﾞｼｯｸM-PRO" w:eastAsia="HG丸ｺﾞｼｯｸM-PRO" w:hAnsi="HG丸ｺﾞｼｯｸM-PRO"/>
        </w:rPr>
      </w:pPr>
      <w:r w:rsidRPr="004F0B63">
        <w:rPr>
          <w:rFonts w:ascii="HG丸ｺﾞｼｯｸM-PRO" w:eastAsia="HG丸ｺﾞｼｯｸM-PRO" w:hAnsi="HG丸ｺﾞｼｯｸM-PRO"/>
          <w:noProof/>
        </w:rPr>
        <w:lastRenderedPageBreak/>
        <w:drawing>
          <wp:inline distT="0" distB="0" distL="0" distR="0" wp14:anchorId="02F79E33" wp14:editId="707CC4AB">
            <wp:extent cx="2619375" cy="193114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18" t="17220" r="53968" b="25982"/>
                    <a:stretch/>
                  </pic:blipFill>
                  <pic:spPr bwMode="auto">
                    <a:xfrm>
                      <a:off x="0" y="0"/>
                      <a:ext cx="2621486" cy="1932703"/>
                    </a:xfrm>
                    <a:prstGeom prst="rect">
                      <a:avLst/>
                    </a:prstGeom>
                    <a:ln>
                      <a:noFill/>
                    </a:ln>
                    <a:extLst>
                      <a:ext uri="{53640926-AAD7-44D8-BBD7-CCE9431645EC}">
                        <a14:shadowObscured xmlns:a14="http://schemas.microsoft.com/office/drawing/2010/main"/>
                      </a:ext>
                    </a:extLst>
                  </pic:spPr>
                </pic:pic>
              </a:graphicData>
            </a:graphic>
          </wp:inline>
        </w:drawing>
      </w:r>
    </w:p>
    <w:p w14:paraId="7C8788CA" w14:textId="77777777" w:rsidR="00E2318F" w:rsidRPr="004F0B63" w:rsidRDefault="00E2318F" w:rsidP="00E2318F">
      <w:pPr>
        <w:rPr>
          <w:rFonts w:ascii="HG丸ｺﾞｼｯｸM-PRO" w:eastAsia="HG丸ｺﾞｼｯｸM-PRO" w:hAnsi="HG丸ｺﾞｼｯｸM-PRO"/>
        </w:rPr>
      </w:pPr>
    </w:p>
    <w:p w14:paraId="769799BA" w14:textId="2B68E8AE" w:rsidR="00E2318F" w:rsidRPr="004F0B63" w:rsidRDefault="00E2318F" w:rsidP="00E2318F">
      <w:pPr>
        <w:rPr>
          <w:rFonts w:ascii="HG丸ｺﾞｼｯｸM-PRO" w:eastAsia="HG丸ｺﾞｼｯｸM-PRO" w:hAnsi="HG丸ｺﾞｼｯｸM-PRO"/>
        </w:rPr>
      </w:pPr>
      <w:r w:rsidRPr="004F0B63">
        <w:rPr>
          <w:rFonts w:ascii="HG丸ｺﾞｼｯｸM-PRO" w:eastAsia="HG丸ｺﾞｼｯｸM-PRO" w:hAnsi="HG丸ｺﾞｼｯｸM-PRO" w:hint="eastAsia"/>
        </w:rPr>
        <w:t xml:space="preserve">　（参考）AFS年間派遣プログラム帰国生からのコメント</w:t>
      </w:r>
    </w:p>
    <w:p w14:paraId="30F16770" w14:textId="0252D004" w:rsidR="00E2318F" w:rsidRPr="004F0B63" w:rsidRDefault="00E2318F" w:rsidP="00E2318F">
      <w:pPr>
        <w:ind w:left="420" w:hangingChars="200" w:hanging="420"/>
        <w:rPr>
          <w:rFonts w:ascii="HG丸ｺﾞｼｯｸM-PRO" w:eastAsia="HG丸ｺﾞｼｯｸM-PRO" w:hAnsi="HG丸ｺﾞｼｯｸM-PRO"/>
        </w:rPr>
      </w:pPr>
      <w:r w:rsidRPr="004F0B63">
        <w:rPr>
          <w:rFonts w:ascii="HG丸ｺﾞｼｯｸM-PRO" w:eastAsia="HG丸ｺﾞｼｯｸM-PRO" w:hAnsi="HG丸ｺﾞｼｯｸM-PRO" w:hint="eastAsia"/>
        </w:rPr>
        <w:t xml:space="preserve">　A：内部推薦だったため、帰国後に勉強に追われることはなかったが、留学中に触れる機会のなかった日本史の知識はどこかへ</w:t>
      </w:r>
      <w:r w:rsidR="005E4765">
        <w:rPr>
          <w:rFonts w:ascii="HG丸ｺﾞｼｯｸM-PRO" w:eastAsia="HG丸ｺﾞｼｯｸM-PRO" w:hAnsi="HG丸ｺﾞｼｯｸM-PRO" w:hint="eastAsia"/>
        </w:rPr>
        <w:t>飛んでゆき、微分積分は手も足も出ない状況だった。しかし留学を期に</w:t>
      </w:r>
      <w:r w:rsidRPr="004F0B63">
        <w:rPr>
          <w:rFonts w:ascii="HG丸ｺﾞｼｯｸM-PRO" w:eastAsia="HG丸ｺﾞｼｯｸM-PRO" w:hAnsi="HG丸ｺﾞｼｯｸM-PRO" w:hint="eastAsia"/>
        </w:rPr>
        <w:t>自分が大学で何をしたいのかはっきりとした道を見つけることができた。（推薦入試）</w:t>
      </w:r>
    </w:p>
    <w:p w14:paraId="4219ED93" w14:textId="77777777" w:rsidR="00DA7732" w:rsidRDefault="00E2318F" w:rsidP="00E2318F">
      <w:pPr>
        <w:ind w:left="420" w:hangingChars="200" w:hanging="420"/>
        <w:rPr>
          <w:rFonts w:ascii="HG丸ｺﾞｼｯｸM-PRO" w:eastAsia="HG丸ｺﾞｼｯｸM-PRO" w:hAnsi="HG丸ｺﾞｼｯｸM-PRO" w:hint="eastAsia"/>
        </w:rPr>
      </w:pPr>
      <w:r w:rsidRPr="004F0B63">
        <w:rPr>
          <w:rFonts w:ascii="HG丸ｺﾞｼｯｸM-PRO" w:eastAsia="HG丸ｺﾞｼｯｸM-PRO" w:hAnsi="HG丸ｺﾞｼｯｸM-PRO" w:hint="eastAsia"/>
        </w:rPr>
        <w:t xml:space="preserve">　</w:t>
      </w:r>
    </w:p>
    <w:p w14:paraId="3819F8B3" w14:textId="77BBE795" w:rsidR="00E2318F" w:rsidRPr="004F0B63" w:rsidRDefault="00E2318F" w:rsidP="00DA7732">
      <w:pPr>
        <w:ind w:leftChars="100" w:left="420" w:hangingChars="100" w:hanging="210"/>
        <w:rPr>
          <w:rFonts w:ascii="HG丸ｺﾞｼｯｸM-PRO" w:eastAsia="HG丸ｺﾞｼｯｸM-PRO" w:hAnsi="HG丸ｺﾞｼｯｸM-PRO"/>
        </w:rPr>
      </w:pPr>
      <w:r w:rsidRPr="004F0B63">
        <w:rPr>
          <w:rFonts w:ascii="HG丸ｺﾞｼｯｸM-PRO" w:eastAsia="HG丸ｺﾞｼｯｸM-PRO" w:hAnsi="HG丸ｺﾞｼｯｸM-PRO" w:hint="eastAsia"/>
        </w:rPr>
        <w:t>B：休学扱いで留学、帰国後は一学年下がり復学。受験はとても苦しかったが、留学によって養われた粘り強さや集中力によって、無事に乗り越えることができた。（一般入試）</w:t>
      </w:r>
    </w:p>
    <w:p w14:paraId="7EB02E65" w14:textId="77777777" w:rsidR="00DA7732" w:rsidRDefault="00E2318F" w:rsidP="00E2318F">
      <w:pPr>
        <w:rPr>
          <w:rFonts w:ascii="HG丸ｺﾞｼｯｸM-PRO" w:eastAsia="HG丸ｺﾞｼｯｸM-PRO" w:hAnsi="HG丸ｺﾞｼｯｸM-PRO" w:hint="eastAsia"/>
        </w:rPr>
      </w:pPr>
      <w:r w:rsidRPr="004F0B63">
        <w:rPr>
          <w:rFonts w:ascii="HG丸ｺﾞｼｯｸM-PRO" w:eastAsia="HG丸ｺﾞｼｯｸM-PRO" w:hAnsi="HG丸ｺﾞｼｯｸM-PRO" w:hint="eastAsia"/>
        </w:rPr>
        <w:t xml:space="preserve">　</w:t>
      </w:r>
    </w:p>
    <w:p w14:paraId="5766A9AB" w14:textId="47F0CEDA" w:rsidR="00E2318F" w:rsidRPr="004F0B63" w:rsidRDefault="00E2318F" w:rsidP="00DA7732">
      <w:pPr>
        <w:ind w:firstLineChars="100" w:firstLine="210"/>
        <w:rPr>
          <w:rFonts w:ascii="HG丸ｺﾞｼｯｸM-PRO" w:eastAsia="HG丸ｺﾞｼｯｸM-PRO" w:hAnsi="HG丸ｺﾞｼｯｸM-PRO"/>
        </w:rPr>
      </w:pPr>
      <w:r w:rsidRPr="004F0B63">
        <w:rPr>
          <w:rFonts w:ascii="HG丸ｺﾞｼｯｸM-PRO" w:eastAsia="HG丸ｺﾞｼｯｸM-PRO" w:hAnsi="HG丸ｺﾞｼｯｸM-PRO" w:hint="eastAsia"/>
        </w:rPr>
        <w:t>C：一般でなく推薦入試を選んだ理由は、自分の留学経験をアピールできると思ったから。（推薦入試）</w:t>
      </w:r>
    </w:p>
    <w:p w14:paraId="7C3C6C44" w14:textId="77777777" w:rsidR="00DA7732" w:rsidRDefault="00E2318F" w:rsidP="00E2318F">
      <w:pPr>
        <w:ind w:left="420" w:hangingChars="200" w:hanging="420"/>
        <w:rPr>
          <w:rFonts w:ascii="HG丸ｺﾞｼｯｸM-PRO" w:eastAsia="HG丸ｺﾞｼｯｸM-PRO" w:hAnsi="HG丸ｺﾞｼｯｸM-PRO" w:hint="eastAsia"/>
        </w:rPr>
      </w:pPr>
      <w:r w:rsidRPr="004F0B63">
        <w:rPr>
          <w:rFonts w:ascii="HG丸ｺﾞｼｯｸM-PRO" w:eastAsia="HG丸ｺﾞｼｯｸM-PRO" w:hAnsi="HG丸ｺﾞｼｯｸM-PRO" w:hint="eastAsia"/>
        </w:rPr>
        <w:t xml:space="preserve">　</w:t>
      </w:r>
    </w:p>
    <w:p w14:paraId="1887D945" w14:textId="35125C33" w:rsidR="00E2318F" w:rsidRPr="004F0B63" w:rsidRDefault="00E2318F" w:rsidP="00DA7732">
      <w:pPr>
        <w:ind w:leftChars="100" w:left="420" w:hangingChars="100" w:hanging="210"/>
        <w:rPr>
          <w:rFonts w:ascii="HG丸ｺﾞｼｯｸM-PRO" w:eastAsia="HG丸ｺﾞｼｯｸM-PRO" w:hAnsi="HG丸ｺﾞｼｯｸM-PRO"/>
        </w:rPr>
      </w:pPr>
      <w:bookmarkStart w:id="0" w:name="_GoBack"/>
      <w:bookmarkEnd w:id="0"/>
      <w:r w:rsidRPr="004F0B63">
        <w:rPr>
          <w:rFonts w:ascii="HG丸ｺﾞｼｯｸM-PRO" w:eastAsia="HG丸ｺﾞｼｯｸM-PRO" w:hAnsi="HG丸ｺﾞｼｯｸM-PRO" w:hint="eastAsia"/>
        </w:rPr>
        <w:t>D：留学前は国立大学受験を考えていたが、海外で異なる文化を体験する楽しさを知るにつれて、海外の大学進学を考え始めた。英語はもともと得意ではなかったが、スペイン語を学んだ経験が役に立ち（チリ派遣）、帰国から一年で出願に必要なテストの点数に達した。（米国Knox College）</w:t>
      </w:r>
    </w:p>
    <w:p w14:paraId="2EA6DEDF" w14:textId="77777777" w:rsidR="00E2318F" w:rsidRPr="004F0B63" w:rsidRDefault="00E2318F" w:rsidP="00E2318F">
      <w:pPr>
        <w:rPr>
          <w:rFonts w:ascii="HG丸ｺﾞｼｯｸM-PRO" w:eastAsia="HG丸ｺﾞｼｯｸM-PRO" w:hAnsi="HG丸ｺﾞｼｯｸM-PRO"/>
        </w:rPr>
      </w:pPr>
    </w:p>
    <w:sectPr w:rsidR="00E2318F" w:rsidRPr="004F0B63" w:rsidSect="00D351CB">
      <w:footerReference w:type="default" r:id="rId15"/>
      <w:pgSz w:w="11906" w:h="16838"/>
      <w:pgMar w:top="1440" w:right="1080" w:bottom="1440" w:left="1080" w:header="851" w:footer="595"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9B322" w14:textId="77777777" w:rsidR="00001090" w:rsidRDefault="00001090" w:rsidP="00D351CB">
      <w:r>
        <w:separator/>
      </w:r>
    </w:p>
  </w:endnote>
  <w:endnote w:type="continuationSeparator" w:id="0">
    <w:p w14:paraId="25EFFBB4" w14:textId="77777777" w:rsidR="00001090" w:rsidRDefault="00001090" w:rsidP="00D35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436666"/>
      <w:docPartObj>
        <w:docPartGallery w:val="Page Numbers (Bottom of Page)"/>
        <w:docPartUnique/>
      </w:docPartObj>
    </w:sdtPr>
    <w:sdtEndPr/>
    <w:sdtContent>
      <w:p w14:paraId="31A85AC5" w14:textId="77777777" w:rsidR="00543363" w:rsidRDefault="00543363">
        <w:pPr>
          <w:pStyle w:val="a5"/>
          <w:jc w:val="center"/>
        </w:pPr>
        <w:r>
          <w:fldChar w:fldCharType="begin"/>
        </w:r>
        <w:r>
          <w:instrText>PAGE   \* MERGEFORMAT</w:instrText>
        </w:r>
        <w:r>
          <w:fldChar w:fldCharType="separate"/>
        </w:r>
        <w:r w:rsidR="00DA7732" w:rsidRPr="00DA7732">
          <w:rPr>
            <w:noProof/>
            <w:lang w:val="ja-JP"/>
          </w:rPr>
          <w:t>8</w:t>
        </w:r>
        <w:r>
          <w:fldChar w:fldCharType="end"/>
        </w:r>
      </w:p>
    </w:sdtContent>
  </w:sdt>
  <w:p w14:paraId="25057648" w14:textId="77777777" w:rsidR="00543363" w:rsidRDefault="0054336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71296" w14:textId="77777777" w:rsidR="00001090" w:rsidRDefault="00001090" w:rsidP="00D351CB">
      <w:r>
        <w:separator/>
      </w:r>
    </w:p>
  </w:footnote>
  <w:footnote w:type="continuationSeparator" w:id="0">
    <w:p w14:paraId="504823F1" w14:textId="77777777" w:rsidR="00001090" w:rsidRDefault="00001090" w:rsidP="00D351CB">
      <w:r>
        <w:continuationSeparator/>
      </w:r>
    </w:p>
  </w:footnote>
  <w:footnote w:id="1">
    <w:p w14:paraId="7D91D286" w14:textId="77777777" w:rsidR="00543363" w:rsidRDefault="00543363" w:rsidP="00E2318F">
      <w:r>
        <w:rPr>
          <w:rStyle w:val="ab"/>
        </w:rPr>
        <w:footnoteRef/>
      </w:r>
      <w:r>
        <w:rPr>
          <w:rFonts w:hint="eastAsia"/>
        </w:rPr>
        <w:t xml:space="preserve"> </w:t>
      </w:r>
      <w:r>
        <w:rPr>
          <w:rFonts w:hint="eastAsia"/>
        </w:rPr>
        <w:t>文部科学省「学校教育法施行規則の一部を改正する省令について（高等学校等における外国留学時認定可能単位数の拡大）」平成</w:t>
      </w:r>
      <w:r>
        <w:rPr>
          <w:rFonts w:hint="eastAsia"/>
        </w:rPr>
        <w:t>22</w:t>
      </w:r>
      <w:r>
        <w:rPr>
          <w:rFonts w:hint="eastAsia"/>
        </w:rPr>
        <w:t>年</w:t>
      </w:r>
    </w:p>
    <w:p w14:paraId="5E465FEE" w14:textId="77777777" w:rsidR="00543363" w:rsidRDefault="00001090" w:rsidP="00E2318F">
      <w:pPr>
        <w:pStyle w:val="a9"/>
      </w:pPr>
      <w:hyperlink r:id="rId1" w:history="1">
        <w:r w:rsidR="00543363" w:rsidRPr="00D57E93">
          <w:rPr>
            <w:rStyle w:val="a8"/>
          </w:rPr>
          <w:t>http://www.mext.go.jp/a_menu/koutou/ryugaku/__icsFiles/afieldfile/2012/07/31/1292020_01.pdf</w:t>
        </w:r>
      </w:hyperlink>
      <w:r w:rsidR="00543363">
        <w:rPr>
          <w:rFonts w:hint="eastAsia"/>
        </w:rPr>
        <w:t xml:space="preserve">　（取得日：</w:t>
      </w:r>
      <w:r w:rsidR="00543363">
        <w:rPr>
          <w:rFonts w:hint="eastAsia"/>
        </w:rPr>
        <w:t>2015</w:t>
      </w:r>
      <w:r w:rsidR="00543363">
        <w:rPr>
          <w:rFonts w:hint="eastAsia"/>
        </w:rPr>
        <w:t>年</w:t>
      </w:r>
      <w:r w:rsidR="00543363">
        <w:rPr>
          <w:rFonts w:hint="eastAsia"/>
        </w:rPr>
        <w:t>5</w:t>
      </w:r>
      <w:r w:rsidR="00543363">
        <w:rPr>
          <w:rFonts w:hint="eastAsia"/>
        </w:rPr>
        <w:t>月</w:t>
      </w:r>
      <w:r w:rsidR="00543363">
        <w:rPr>
          <w:rFonts w:hint="eastAsia"/>
        </w:rPr>
        <w:t>27</w:t>
      </w:r>
      <w:r w:rsidR="00543363">
        <w:rPr>
          <w:rFonts w:hint="eastAsia"/>
        </w:rPr>
        <w:t>日）</w:t>
      </w:r>
    </w:p>
  </w:footnote>
  <w:footnote w:id="2">
    <w:p w14:paraId="45F79394" w14:textId="77777777" w:rsidR="00543363" w:rsidRDefault="00543363" w:rsidP="00543363">
      <w:pPr>
        <w:pStyle w:val="a9"/>
      </w:pPr>
      <w:r>
        <w:rPr>
          <w:rStyle w:val="ab"/>
        </w:rPr>
        <w:footnoteRef/>
      </w:r>
      <w:r>
        <w:t xml:space="preserve"> </w:t>
      </w:r>
      <w:r>
        <w:rPr>
          <w:rFonts w:hint="eastAsia"/>
        </w:rPr>
        <w:t>文部科学省「昭和</w:t>
      </w:r>
      <w:r>
        <w:rPr>
          <w:rFonts w:hint="eastAsia"/>
        </w:rPr>
        <w:t>63</w:t>
      </w:r>
      <w:r>
        <w:rPr>
          <w:rFonts w:hint="eastAsia"/>
        </w:rPr>
        <w:t>年度高等学校における国際交流等の状況」平成</w:t>
      </w:r>
      <w:r>
        <w:rPr>
          <w:rFonts w:hint="eastAsia"/>
        </w:rPr>
        <w:t>2</w:t>
      </w:r>
      <w:r>
        <w:rPr>
          <w:rFonts w:hint="eastAsia"/>
        </w:rPr>
        <w:t>年</w:t>
      </w:r>
      <w:hyperlink r:id="rId2" w:history="1">
        <w:r w:rsidRPr="009E408C">
          <w:rPr>
            <w:rStyle w:val="a8"/>
          </w:rPr>
          <w:t>http://www.mext.go.jp/b_menu/hakusho/nc/t19900711001/t19900711001.html</w:t>
        </w:r>
      </w:hyperlink>
      <w:r>
        <w:rPr>
          <w:rFonts w:hint="eastAsia"/>
        </w:rPr>
        <w:t xml:space="preserve">　（取得日：</w:t>
      </w:r>
      <w:r>
        <w:rPr>
          <w:rFonts w:hint="eastAsia"/>
        </w:rPr>
        <w:t>2015</w:t>
      </w:r>
      <w:r>
        <w:rPr>
          <w:rFonts w:hint="eastAsia"/>
        </w:rPr>
        <w:t>年</w:t>
      </w:r>
      <w:r>
        <w:rPr>
          <w:rFonts w:hint="eastAsia"/>
        </w:rPr>
        <w:t>5</w:t>
      </w:r>
      <w:r>
        <w:rPr>
          <w:rFonts w:hint="eastAsia"/>
        </w:rPr>
        <w:t>月</w:t>
      </w:r>
      <w:r>
        <w:rPr>
          <w:rFonts w:hint="eastAsia"/>
        </w:rPr>
        <w:t>31</w:t>
      </w:r>
      <w:r>
        <w:rPr>
          <w:rFonts w:hint="eastAsia"/>
        </w:rPr>
        <w:t>日）</w:t>
      </w:r>
    </w:p>
  </w:footnote>
  <w:footnote w:id="3">
    <w:p w14:paraId="5D67F1DB" w14:textId="77777777" w:rsidR="00543363" w:rsidRDefault="00543363" w:rsidP="00543363">
      <w:pPr>
        <w:pStyle w:val="a9"/>
      </w:pPr>
      <w:r>
        <w:rPr>
          <w:rStyle w:val="ab"/>
        </w:rPr>
        <w:footnoteRef/>
      </w:r>
      <w:r>
        <w:t xml:space="preserve"> </w:t>
      </w:r>
      <w:r>
        <w:rPr>
          <w:rFonts w:hint="eastAsia"/>
        </w:rPr>
        <w:t>文部科学省「国際バカロレア資格の取得状況」</w:t>
      </w:r>
      <w:hyperlink r:id="rId3" w:history="1">
        <w:r w:rsidRPr="009E408C">
          <w:rPr>
            <w:rStyle w:val="a8"/>
          </w:rPr>
          <w:t>http://www.mext.go.jp/a_menu/kokusai/ib/1308004.htm</w:t>
        </w:r>
      </w:hyperlink>
      <w:r>
        <w:rPr>
          <w:rFonts w:hint="eastAsia"/>
        </w:rPr>
        <w:t xml:space="preserve">　（取得日：</w:t>
      </w:r>
      <w:r>
        <w:rPr>
          <w:rFonts w:hint="eastAsia"/>
        </w:rPr>
        <w:t>2015</w:t>
      </w:r>
      <w:r>
        <w:rPr>
          <w:rFonts w:hint="eastAsia"/>
        </w:rPr>
        <w:t>年</w:t>
      </w:r>
      <w:r>
        <w:rPr>
          <w:rFonts w:hint="eastAsia"/>
        </w:rPr>
        <w:t>5</w:t>
      </w:r>
      <w:r>
        <w:rPr>
          <w:rFonts w:hint="eastAsia"/>
        </w:rPr>
        <w:t>月</w:t>
      </w:r>
      <w:r>
        <w:rPr>
          <w:rFonts w:hint="eastAsia"/>
        </w:rPr>
        <w:t>31</w:t>
      </w:r>
      <w:r>
        <w:rPr>
          <w:rFonts w:hint="eastAsia"/>
        </w:rPr>
        <w:t>日）</w:t>
      </w:r>
    </w:p>
  </w:footnote>
  <w:footnote w:id="4">
    <w:p w14:paraId="77B64AD4" w14:textId="77777777" w:rsidR="00543363" w:rsidRDefault="00543363" w:rsidP="00543363">
      <w:pPr>
        <w:pStyle w:val="a9"/>
      </w:pPr>
      <w:r>
        <w:rPr>
          <w:rStyle w:val="ab"/>
        </w:rPr>
        <w:footnoteRef/>
      </w:r>
      <w:r>
        <w:t xml:space="preserve"> </w:t>
      </w:r>
      <w:r>
        <w:rPr>
          <w:rFonts w:hint="eastAsia"/>
        </w:rPr>
        <w:t>文部科学省「国際バカロレアの認定校」</w:t>
      </w:r>
      <w:hyperlink r:id="rId4" w:history="1">
        <w:r w:rsidRPr="009E408C">
          <w:rPr>
            <w:rStyle w:val="a8"/>
          </w:rPr>
          <w:t>http://www.mext.go.jp/a_menu/kokusai/ib/1307999.htm</w:t>
        </w:r>
      </w:hyperlink>
      <w:r>
        <w:rPr>
          <w:rFonts w:hint="eastAsia"/>
        </w:rPr>
        <w:t xml:space="preserve">　（取得日：</w:t>
      </w:r>
      <w:r>
        <w:rPr>
          <w:rFonts w:hint="eastAsia"/>
        </w:rPr>
        <w:t>2015</w:t>
      </w:r>
      <w:r>
        <w:rPr>
          <w:rFonts w:hint="eastAsia"/>
        </w:rPr>
        <w:t>年</w:t>
      </w:r>
      <w:r>
        <w:rPr>
          <w:rFonts w:hint="eastAsia"/>
        </w:rPr>
        <w:t>5</w:t>
      </w:r>
      <w:r>
        <w:rPr>
          <w:rFonts w:hint="eastAsia"/>
        </w:rPr>
        <w:t>月</w:t>
      </w:r>
      <w:r>
        <w:rPr>
          <w:rFonts w:hint="eastAsia"/>
        </w:rPr>
        <w:t>30</w:t>
      </w:r>
      <w:r>
        <w:rPr>
          <w:rFonts w:hint="eastAsia"/>
        </w:rPr>
        <w:t>日）</w:t>
      </w:r>
    </w:p>
  </w:footnote>
  <w:footnote w:id="5">
    <w:p w14:paraId="276192EA" w14:textId="77777777" w:rsidR="00543363" w:rsidRPr="003D472E" w:rsidRDefault="00543363" w:rsidP="00543363">
      <w:pPr>
        <w:pStyle w:val="a9"/>
      </w:pPr>
      <w:r>
        <w:rPr>
          <w:rStyle w:val="ab"/>
        </w:rPr>
        <w:footnoteRef/>
      </w:r>
      <w:r>
        <w:t xml:space="preserve"> </w:t>
      </w:r>
      <w:r>
        <w:rPr>
          <w:rFonts w:hint="eastAsia"/>
        </w:rPr>
        <w:t>オキナワインターナショナルスクール「国際バカロレアについて」</w:t>
      </w:r>
      <w:hyperlink r:id="rId5" w:history="1">
        <w:r w:rsidRPr="009E408C">
          <w:rPr>
            <w:rStyle w:val="a8"/>
          </w:rPr>
          <w:t>http://www.ois-edu.com/about/ib/</w:t>
        </w:r>
      </w:hyperlink>
      <w:r>
        <w:rPr>
          <w:rFonts w:hint="eastAsia"/>
        </w:rPr>
        <w:t xml:space="preserve">　（取得日：</w:t>
      </w:r>
      <w:r>
        <w:rPr>
          <w:rFonts w:hint="eastAsia"/>
        </w:rPr>
        <w:t>2015</w:t>
      </w:r>
      <w:r>
        <w:rPr>
          <w:rFonts w:hint="eastAsia"/>
        </w:rPr>
        <w:t>年</w:t>
      </w:r>
      <w:r>
        <w:rPr>
          <w:rFonts w:hint="eastAsia"/>
        </w:rPr>
        <w:t>5</w:t>
      </w:r>
      <w:r>
        <w:rPr>
          <w:rFonts w:hint="eastAsia"/>
        </w:rPr>
        <w:t>月</w:t>
      </w:r>
      <w:r>
        <w:rPr>
          <w:rFonts w:hint="eastAsia"/>
        </w:rPr>
        <w:t>31</w:t>
      </w:r>
      <w:r>
        <w:rPr>
          <w:rFonts w:hint="eastAsia"/>
        </w:rPr>
        <w:t>日）</w:t>
      </w:r>
    </w:p>
  </w:footnote>
  <w:footnote w:id="6">
    <w:p w14:paraId="50DB7A1C" w14:textId="77777777" w:rsidR="00543363" w:rsidRDefault="00543363" w:rsidP="00543363">
      <w:pPr>
        <w:pStyle w:val="a9"/>
      </w:pPr>
      <w:r>
        <w:rPr>
          <w:rStyle w:val="ab"/>
        </w:rPr>
        <w:footnoteRef/>
      </w:r>
      <w:r>
        <w:t xml:space="preserve"> </w:t>
      </w:r>
      <w:r>
        <w:rPr>
          <w:rFonts w:hint="eastAsia"/>
        </w:rPr>
        <w:t>日本青少年研究所「高校生の生活意識と留学に関する調査」</w:t>
      </w:r>
      <w:r>
        <w:rPr>
          <w:rFonts w:hint="eastAsia"/>
        </w:rPr>
        <w:t>2012</w:t>
      </w:r>
      <w:r>
        <w:rPr>
          <w:rFonts w:hint="eastAsia"/>
        </w:rPr>
        <w:t>年</w:t>
      </w:r>
      <w:hyperlink r:id="rId6" w:history="1">
        <w:r w:rsidRPr="009E408C">
          <w:rPr>
            <w:rStyle w:val="a8"/>
          </w:rPr>
          <w:t>http://www1.odn.ne.jp/youth-study/reserch/index.html</w:t>
        </w:r>
      </w:hyperlink>
      <w:r>
        <w:rPr>
          <w:rFonts w:hint="eastAsia"/>
        </w:rPr>
        <w:t xml:space="preserve">　（取得日：</w:t>
      </w:r>
      <w:r>
        <w:rPr>
          <w:rFonts w:hint="eastAsia"/>
        </w:rPr>
        <w:t>2015</w:t>
      </w:r>
      <w:r>
        <w:rPr>
          <w:rFonts w:hint="eastAsia"/>
        </w:rPr>
        <w:t>年</w:t>
      </w:r>
      <w:r>
        <w:rPr>
          <w:rFonts w:hint="eastAsia"/>
        </w:rPr>
        <w:t>5</w:t>
      </w:r>
      <w:r>
        <w:rPr>
          <w:rFonts w:hint="eastAsia"/>
        </w:rPr>
        <w:t>月</w:t>
      </w:r>
      <w:r>
        <w:rPr>
          <w:rFonts w:hint="eastAsia"/>
        </w:rPr>
        <w:t>31</w:t>
      </w:r>
      <w:r>
        <w:rPr>
          <w:rFonts w:hint="eastAsia"/>
        </w:rPr>
        <w:t>日）</w:t>
      </w:r>
    </w:p>
  </w:footnote>
  <w:footnote w:id="7">
    <w:p w14:paraId="020DE333" w14:textId="5312135A" w:rsidR="00543363" w:rsidRPr="00543363" w:rsidRDefault="00543363">
      <w:pPr>
        <w:pStyle w:val="a9"/>
      </w:pPr>
      <w:r>
        <w:rPr>
          <w:rStyle w:val="ab"/>
        </w:rPr>
        <w:footnoteRef/>
      </w:r>
      <w:r>
        <w:t xml:space="preserve"> </w:t>
      </w:r>
      <w:r>
        <w:rPr>
          <w:rFonts w:hint="eastAsia"/>
        </w:rPr>
        <w:t>同上</w:t>
      </w:r>
    </w:p>
  </w:footnote>
  <w:footnote w:id="8">
    <w:p w14:paraId="4CDB140A" w14:textId="77777777" w:rsidR="00543363" w:rsidRDefault="00543363" w:rsidP="00E2318F">
      <w:pPr>
        <w:pStyle w:val="a9"/>
      </w:pPr>
      <w:r>
        <w:rPr>
          <w:rStyle w:val="ab"/>
        </w:rPr>
        <w:footnoteRef/>
      </w:r>
      <w:r>
        <w:t xml:space="preserve"> </w:t>
      </w:r>
      <w:r>
        <w:rPr>
          <w:rFonts w:hint="eastAsia"/>
        </w:rPr>
        <w:t>公益財団法人</w:t>
      </w:r>
      <w:r>
        <w:rPr>
          <w:rFonts w:hint="eastAsia"/>
        </w:rPr>
        <w:t>AFS</w:t>
      </w:r>
      <w:r>
        <w:rPr>
          <w:rFonts w:hint="eastAsia"/>
        </w:rPr>
        <w:t>日本協会「進路についての帰国生アンケート」</w:t>
      </w:r>
      <w:r>
        <w:rPr>
          <w:rFonts w:hint="eastAsia"/>
        </w:rPr>
        <w:t>2010</w:t>
      </w:r>
      <w:r>
        <w:rPr>
          <w:rFonts w:hint="eastAsia"/>
        </w:rPr>
        <w:t>年～</w:t>
      </w:r>
      <w:r>
        <w:rPr>
          <w:rFonts w:hint="eastAsia"/>
        </w:rPr>
        <w:t>2012</w:t>
      </w:r>
      <w:r>
        <w:rPr>
          <w:rFonts w:hint="eastAsia"/>
        </w:rPr>
        <w:t>年</w:t>
      </w:r>
      <w:hyperlink r:id="rId7" w:history="1">
        <w:r w:rsidRPr="00D57E93">
          <w:rPr>
            <w:rStyle w:val="a8"/>
          </w:rPr>
          <w:t>http://ring.afs.or.jp/m/documents/shinro_2015.pdf</w:t>
        </w:r>
      </w:hyperlink>
      <w:r>
        <w:rPr>
          <w:rFonts w:hint="eastAsia"/>
        </w:rPr>
        <w:t xml:space="preserve">　（取得日：</w:t>
      </w:r>
      <w:r>
        <w:rPr>
          <w:rFonts w:hint="eastAsia"/>
        </w:rPr>
        <w:t>2015</w:t>
      </w:r>
      <w:r>
        <w:rPr>
          <w:rFonts w:hint="eastAsia"/>
        </w:rPr>
        <w:t>年</w:t>
      </w:r>
      <w:r>
        <w:rPr>
          <w:rFonts w:hint="eastAsia"/>
        </w:rPr>
        <w:t>5</w:t>
      </w:r>
      <w:r>
        <w:rPr>
          <w:rFonts w:hint="eastAsia"/>
        </w:rPr>
        <w:t>月</w:t>
      </w:r>
      <w:r>
        <w:rPr>
          <w:rFonts w:hint="eastAsia"/>
        </w:rPr>
        <w:t>27</w:t>
      </w:r>
      <w:r>
        <w:rPr>
          <w:rFonts w:hint="eastAsia"/>
        </w:rPr>
        <w:t>日）</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AE70BF"/>
    <w:multiLevelType w:val="hybridMultilevel"/>
    <w:tmpl w:val="8DEAC208"/>
    <w:lvl w:ilvl="0" w:tplc="A9C47406">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43304B9D"/>
    <w:multiLevelType w:val="hybridMultilevel"/>
    <w:tmpl w:val="33B40D90"/>
    <w:lvl w:ilvl="0" w:tplc="B29A6D86">
      <w:start w:val="4"/>
      <w:numFmt w:val="decimal"/>
      <w:lvlText w:val="%1."/>
      <w:lvlJc w:val="left"/>
      <w:pPr>
        <w:ind w:left="420" w:hanging="420"/>
      </w:pPr>
    </w:lvl>
    <w:lvl w:ilvl="1" w:tplc="1CD0CD3C">
      <w:start w:val="1"/>
      <w:numFmt w:val="lowerLetter"/>
      <w:lvlText w:val="%2."/>
      <w:lvlJc w:val="left"/>
      <w:pPr>
        <w:ind w:left="840" w:hanging="420"/>
      </w:pPr>
    </w:lvl>
    <w:lvl w:ilvl="2" w:tplc="FCD4DEA2">
      <w:start w:val="1"/>
      <w:numFmt w:val="lowerRoman"/>
      <w:lvlText w:val="%3."/>
      <w:lvlJc w:val="left"/>
      <w:pPr>
        <w:ind w:left="1260" w:hanging="420"/>
      </w:pPr>
    </w:lvl>
    <w:lvl w:ilvl="3" w:tplc="8B5CD7E2">
      <w:start w:val="1"/>
      <w:numFmt w:val="decimal"/>
      <w:lvlText w:val="%4."/>
      <w:lvlJc w:val="left"/>
      <w:pPr>
        <w:ind w:left="1680" w:hanging="420"/>
      </w:pPr>
    </w:lvl>
    <w:lvl w:ilvl="4" w:tplc="9AB8F53A">
      <w:start w:val="1"/>
      <w:numFmt w:val="lowerLetter"/>
      <w:lvlText w:val="%5."/>
      <w:lvlJc w:val="left"/>
      <w:pPr>
        <w:ind w:left="2100" w:hanging="420"/>
      </w:pPr>
    </w:lvl>
    <w:lvl w:ilvl="5" w:tplc="4A4E0074">
      <w:start w:val="1"/>
      <w:numFmt w:val="lowerRoman"/>
      <w:lvlText w:val="%6."/>
      <w:lvlJc w:val="left"/>
      <w:pPr>
        <w:ind w:left="2520" w:hanging="420"/>
      </w:pPr>
    </w:lvl>
    <w:lvl w:ilvl="6" w:tplc="E4FE8D6E">
      <w:start w:val="1"/>
      <w:numFmt w:val="decimal"/>
      <w:lvlText w:val="%7."/>
      <w:lvlJc w:val="left"/>
      <w:pPr>
        <w:ind w:left="2940" w:hanging="420"/>
      </w:pPr>
    </w:lvl>
    <w:lvl w:ilvl="7" w:tplc="5BF42DAC">
      <w:start w:val="1"/>
      <w:numFmt w:val="lowerLetter"/>
      <w:lvlText w:val="%8."/>
      <w:lvlJc w:val="left"/>
      <w:pPr>
        <w:ind w:left="3360" w:hanging="420"/>
      </w:pPr>
    </w:lvl>
    <w:lvl w:ilvl="8" w:tplc="7C229750">
      <w:start w:val="1"/>
      <w:numFmt w:val="lowerRoman"/>
      <w:lvlText w:val="%9."/>
      <w:lvlJc w:val="left"/>
      <w:pPr>
        <w:ind w:left="3780" w:hanging="420"/>
      </w:pPr>
    </w:lvl>
  </w:abstractNum>
  <w:abstractNum w:abstractNumId="2">
    <w:nsid w:val="4B0D6689"/>
    <w:multiLevelType w:val="hybridMultilevel"/>
    <w:tmpl w:val="FA60DB78"/>
    <w:lvl w:ilvl="0" w:tplc="B7C8F82A">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62FD59BF"/>
    <w:multiLevelType w:val="hybridMultilevel"/>
    <w:tmpl w:val="AE021C56"/>
    <w:lvl w:ilvl="0" w:tplc="C384362C">
      <w:start w:val="1"/>
      <w:numFmt w:val="decimalEnclosedParen"/>
      <w:lvlText w:val="%1"/>
      <w:lvlJc w:val="left"/>
      <w:pPr>
        <w:ind w:left="360" w:hanging="360"/>
      </w:pPr>
      <w:rPr>
        <w:rFonts w:hint="default"/>
      </w:rPr>
    </w:lvl>
    <w:lvl w:ilvl="1" w:tplc="7304D67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651774CF"/>
    <w:multiLevelType w:val="hybridMultilevel"/>
    <w:tmpl w:val="EE8C1A74"/>
    <w:lvl w:ilvl="0" w:tplc="225A2DF0">
      <w:start w:val="1"/>
      <w:numFmt w:val="decimal"/>
      <w:lvlText w:val="%1."/>
      <w:lvlJc w:val="left"/>
      <w:pPr>
        <w:ind w:left="420" w:hanging="420"/>
      </w:pPr>
    </w:lvl>
    <w:lvl w:ilvl="1" w:tplc="BBA8CE08">
      <w:start w:val="1"/>
      <w:numFmt w:val="lowerLetter"/>
      <w:lvlText w:val="%2."/>
      <w:lvlJc w:val="left"/>
      <w:pPr>
        <w:ind w:left="840" w:hanging="420"/>
      </w:pPr>
    </w:lvl>
    <w:lvl w:ilvl="2" w:tplc="B60A207C">
      <w:start w:val="1"/>
      <w:numFmt w:val="lowerRoman"/>
      <w:lvlText w:val="%3."/>
      <w:lvlJc w:val="left"/>
      <w:pPr>
        <w:ind w:left="1260" w:hanging="420"/>
      </w:pPr>
    </w:lvl>
    <w:lvl w:ilvl="3" w:tplc="87A8C7C6">
      <w:start w:val="1"/>
      <w:numFmt w:val="decimal"/>
      <w:lvlText w:val="%4."/>
      <w:lvlJc w:val="left"/>
      <w:pPr>
        <w:ind w:left="1680" w:hanging="420"/>
      </w:pPr>
    </w:lvl>
    <w:lvl w:ilvl="4" w:tplc="7518A018">
      <w:start w:val="1"/>
      <w:numFmt w:val="lowerLetter"/>
      <w:lvlText w:val="%5."/>
      <w:lvlJc w:val="left"/>
      <w:pPr>
        <w:ind w:left="2100" w:hanging="420"/>
      </w:pPr>
    </w:lvl>
    <w:lvl w:ilvl="5" w:tplc="6010E298">
      <w:start w:val="1"/>
      <w:numFmt w:val="lowerRoman"/>
      <w:lvlText w:val="%6."/>
      <w:lvlJc w:val="left"/>
      <w:pPr>
        <w:ind w:left="2520" w:hanging="420"/>
      </w:pPr>
    </w:lvl>
    <w:lvl w:ilvl="6" w:tplc="641AA966">
      <w:start w:val="1"/>
      <w:numFmt w:val="decimal"/>
      <w:lvlText w:val="%7."/>
      <w:lvlJc w:val="left"/>
      <w:pPr>
        <w:ind w:left="2940" w:hanging="420"/>
      </w:pPr>
    </w:lvl>
    <w:lvl w:ilvl="7" w:tplc="2F50A070">
      <w:start w:val="1"/>
      <w:numFmt w:val="lowerLetter"/>
      <w:lvlText w:val="%8."/>
      <w:lvlJc w:val="left"/>
      <w:pPr>
        <w:ind w:left="3360" w:hanging="420"/>
      </w:pPr>
    </w:lvl>
    <w:lvl w:ilvl="8" w:tplc="88D03160">
      <w:start w:val="1"/>
      <w:numFmt w:val="lowerRoman"/>
      <w:lvlText w:val="%9."/>
      <w:lvlJc w:val="left"/>
      <w:pPr>
        <w:ind w:left="3780" w:hanging="420"/>
      </w:pPr>
    </w:lvl>
  </w:abstractNum>
  <w:abstractNum w:abstractNumId="5">
    <w:nsid w:val="6ABD1BAF"/>
    <w:multiLevelType w:val="hybridMultilevel"/>
    <w:tmpl w:val="3958353A"/>
    <w:lvl w:ilvl="0" w:tplc="6226E9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715C28F0"/>
    <w:multiLevelType w:val="hybridMultilevel"/>
    <w:tmpl w:val="4C467180"/>
    <w:lvl w:ilvl="0" w:tplc="91B0B7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1"/>
  </w:num>
  <w:num w:numId="3">
    <w:abstractNumId w:val="3"/>
  </w:num>
  <w:num w:numId="4">
    <w:abstractNumId w:val="6"/>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1CB"/>
    <w:rsid w:val="00001090"/>
    <w:rsid w:val="00056BF2"/>
    <w:rsid w:val="00084B63"/>
    <w:rsid w:val="00114182"/>
    <w:rsid w:val="001D5E6A"/>
    <w:rsid w:val="00312D60"/>
    <w:rsid w:val="003F7AB9"/>
    <w:rsid w:val="0050356B"/>
    <w:rsid w:val="00543363"/>
    <w:rsid w:val="005D62F6"/>
    <w:rsid w:val="005E4765"/>
    <w:rsid w:val="005F6F13"/>
    <w:rsid w:val="00636C9B"/>
    <w:rsid w:val="00676EC7"/>
    <w:rsid w:val="00717784"/>
    <w:rsid w:val="009F136E"/>
    <w:rsid w:val="00A76E14"/>
    <w:rsid w:val="00B27371"/>
    <w:rsid w:val="00B56F6D"/>
    <w:rsid w:val="00CD60F6"/>
    <w:rsid w:val="00D15A52"/>
    <w:rsid w:val="00D351CB"/>
    <w:rsid w:val="00DA7732"/>
    <w:rsid w:val="00E2318F"/>
    <w:rsid w:val="00E56DAC"/>
    <w:rsid w:val="00F33D36"/>
    <w:rsid w:val="00FA7C15"/>
    <w:rsid w:val="53F639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CAAB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F6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51CB"/>
    <w:pPr>
      <w:tabs>
        <w:tab w:val="center" w:pos="4252"/>
        <w:tab w:val="right" w:pos="8504"/>
      </w:tabs>
      <w:snapToGrid w:val="0"/>
    </w:pPr>
  </w:style>
  <w:style w:type="character" w:customStyle="1" w:styleId="a4">
    <w:name w:val="ヘッダー (文字)"/>
    <w:basedOn w:val="a0"/>
    <w:link w:val="a3"/>
    <w:uiPriority w:val="99"/>
    <w:rsid w:val="00D351CB"/>
  </w:style>
  <w:style w:type="paragraph" w:styleId="a5">
    <w:name w:val="footer"/>
    <w:basedOn w:val="a"/>
    <w:link w:val="a6"/>
    <w:uiPriority w:val="99"/>
    <w:unhideWhenUsed/>
    <w:rsid w:val="00D351CB"/>
    <w:pPr>
      <w:tabs>
        <w:tab w:val="center" w:pos="4252"/>
        <w:tab w:val="right" w:pos="8504"/>
      </w:tabs>
      <w:snapToGrid w:val="0"/>
    </w:pPr>
  </w:style>
  <w:style w:type="character" w:customStyle="1" w:styleId="a6">
    <w:name w:val="フッター (文字)"/>
    <w:basedOn w:val="a0"/>
    <w:link w:val="a5"/>
    <w:uiPriority w:val="99"/>
    <w:rsid w:val="00D351CB"/>
  </w:style>
  <w:style w:type="table" w:styleId="a7">
    <w:name w:val="Table Grid"/>
    <w:basedOn w:val="a1"/>
    <w:uiPriority w:val="59"/>
    <w:rsid w:val="00FA7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E2318F"/>
    <w:rPr>
      <w:color w:val="0000FF" w:themeColor="hyperlink"/>
      <w:u w:val="single"/>
    </w:rPr>
  </w:style>
  <w:style w:type="paragraph" w:styleId="a9">
    <w:name w:val="footnote text"/>
    <w:basedOn w:val="a"/>
    <w:link w:val="aa"/>
    <w:uiPriority w:val="99"/>
    <w:semiHidden/>
    <w:unhideWhenUsed/>
    <w:rsid w:val="00E2318F"/>
    <w:pPr>
      <w:snapToGrid w:val="0"/>
      <w:jc w:val="left"/>
    </w:pPr>
  </w:style>
  <w:style w:type="character" w:customStyle="1" w:styleId="aa">
    <w:name w:val="脚注文字列 (文字)"/>
    <w:basedOn w:val="a0"/>
    <w:link w:val="a9"/>
    <w:uiPriority w:val="99"/>
    <w:semiHidden/>
    <w:rsid w:val="00E2318F"/>
  </w:style>
  <w:style w:type="character" w:styleId="ab">
    <w:name w:val="footnote reference"/>
    <w:basedOn w:val="a0"/>
    <w:uiPriority w:val="99"/>
    <w:semiHidden/>
    <w:unhideWhenUsed/>
    <w:rsid w:val="00E2318F"/>
    <w:rPr>
      <w:vertAlign w:val="superscript"/>
    </w:rPr>
  </w:style>
  <w:style w:type="paragraph" w:styleId="ac">
    <w:name w:val="Balloon Text"/>
    <w:basedOn w:val="a"/>
    <w:link w:val="ad"/>
    <w:uiPriority w:val="99"/>
    <w:semiHidden/>
    <w:unhideWhenUsed/>
    <w:rsid w:val="00E2318F"/>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E2318F"/>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F6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51CB"/>
    <w:pPr>
      <w:tabs>
        <w:tab w:val="center" w:pos="4252"/>
        <w:tab w:val="right" w:pos="8504"/>
      </w:tabs>
      <w:snapToGrid w:val="0"/>
    </w:pPr>
  </w:style>
  <w:style w:type="character" w:customStyle="1" w:styleId="a4">
    <w:name w:val="ヘッダー (文字)"/>
    <w:basedOn w:val="a0"/>
    <w:link w:val="a3"/>
    <w:uiPriority w:val="99"/>
    <w:rsid w:val="00D351CB"/>
  </w:style>
  <w:style w:type="paragraph" w:styleId="a5">
    <w:name w:val="footer"/>
    <w:basedOn w:val="a"/>
    <w:link w:val="a6"/>
    <w:uiPriority w:val="99"/>
    <w:unhideWhenUsed/>
    <w:rsid w:val="00D351CB"/>
    <w:pPr>
      <w:tabs>
        <w:tab w:val="center" w:pos="4252"/>
        <w:tab w:val="right" w:pos="8504"/>
      </w:tabs>
      <w:snapToGrid w:val="0"/>
    </w:pPr>
  </w:style>
  <w:style w:type="character" w:customStyle="1" w:styleId="a6">
    <w:name w:val="フッター (文字)"/>
    <w:basedOn w:val="a0"/>
    <w:link w:val="a5"/>
    <w:uiPriority w:val="99"/>
    <w:rsid w:val="00D351CB"/>
  </w:style>
  <w:style w:type="table" w:styleId="a7">
    <w:name w:val="Table Grid"/>
    <w:basedOn w:val="a1"/>
    <w:uiPriority w:val="59"/>
    <w:rsid w:val="00FA7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E2318F"/>
    <w:rPr>
      <w:color w:val="0000FF" w:themeColor="hyperlink"/>
      <w:u w:val="single"/>
    </w:rPr>
  </w:style>
  <w:style w:type="paragraph" w:styleId="a9">
    <w:name w:val="footnote text"/>
    <w:basedOn w:val="a"/>
    <w:link w:val="aa"/>
    <w:uiPriority w:val="99"/>
    <w:semiHidden/>
    <w:unhideWhenUsed/>
    <w:rsid w:val="00E2318F"/>
    <w:pPr>
      <w:snapToGrid w:val="0"/>
      <w:jc w:val="left"/>
    </w:pPr>
  </w:style>
  <w:style w:type="character" w:customStyle="1" w:styleId="aa">
    <w:name w:val="脚注文字列 (文字)"/>
    <w:basedOn w:val="a0"/>
    <w:link w:val="a9"/>
    <w:uiPriority w:val="99"/>
    <w:semiHidden/>
    <w:rsid w:val="00E2318F"/>
  </w:style>
  <w:style w:type="character" w:styleId="ab">
    <w:name w:val="footnote reference"/>
    <w:basedOn w:val="a0"/>
    <w:uiPriority w:val="99"/>
    <w:semiHidden/>
    <w:unhideWhenUsed/>
    <w:rsid w:val="00E2318F"/>
    <w:rPr>
      <w:vertAlign w:val="superscript"/>
    </w:rPr>
  </w:style>
  <w:style w:type="paragraph" w:styleId="ac">
    <w:name w:val="Balloon Text"/>
    <w:basedOn w:val="a"/>
    <w:link w:val="ad"/>
    <w:uiPriority w:val="99"/>
    <w:semiHidden/>
    <w:unhideWhenUsed/>
    <w:rsid w:val="00E2318F"/>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E2318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mext.go.jp/a_menu/kokusai/ib/1308004.htm" TargetMode="External"/><Relationship Id="rId7" Type="http://schemas.openxmlformats.org/officeDocument/2006/relationships/hyperlink" Target="http://ring.afs.or.jp/m/documents/shinro_2015.pdf" TargetMode="External"/><Relationship Id="rId2" Type="http://schemas.openxmlformats.org/officeDocument/2006/relationships/hyperlink" Target="http://www.mext.go.jp/b_menu/hakusho/nc/t19900711001/t19900711001.html" TargetMode="External"/><Relationship Id="rId1" Type="http://schemas.openxmlformats.org/officeDocument/2006/relationships/hyperlink" Target="http://www.mext.go.jp/a_menu/koutou/ryugaku/__icsFiles/afieldfile/2012/07/31/1292020_01.pdf" TargetMode="External"/><Relationship Id="rId6" Type="http://schemas.openxmlformats.org/officeDocument/2006/relationships/hyperlink" Target="http://www1.odn.ne.jp/youth-study/reserch/index.html" TargetMode="External"/><Relationship Id="rId5" Type="http://schemas.openxmlformats.org/officeDocument/2006/relationships/hyperlink" Target="http://www.ois-edu.com/about/ib/" TargetMode="External"/><Relationship Id="rId4" Type="http://schemas.openxmlformats.org/officeDocument/2006/relationships/hyperlink" Target="http://www.mext.go.jp/a_menu/kokusai/ib/1307999.h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862532808398948E-2"/>
          <c:y val="5.6839651800281721E-2"/>
          <c:w val="0.58806813210848641"/>
          <c:h val="0.83972030523211627"/>
        </c:manualLayout>
      </c:layout>
      <c:barChart>
        <c:barDir val="bar"/>
        <c:grouping val="percentStacked"/>
        <c:varyColors val="0"/>
        <c:ser>
          <c:idx val="0"/>
          <c:order val="0"/>
          <c:tx>
            <c:strRef>
              <c:f>Sheet1!$B$1</c:f>
              <c:strCache>
                <c:ptCount val="1"/>
                <c:pt idx="0">
                  <c:v>留学したいと思わない</c:v>
                </c:pt>
              </c:strCache>
            </c:strRef>
          </c:tx>
          <c:spPr>
            <a:solidFill>
              <a:schemeClr val="accent2"/>
            </a:solidFill>
            <a:ln>
              <a:noFill/>
            </a:ln>
          </c:spPr>
          <c:invertIfNegative val="0"/>
          <c:cat>
            <c:strRef>
              <c:f>Sheet1!$A$2:$A$5</c:f>
              <c:strCache>
                <c:ptCount val="4"/>
                <c:pt idx="0">
                  <c:v>韓国</c:v>
                </c:pt>
                <c:pt idx="1">
                  <c:v>中国</c:v>
                </c:pt>
                <c:pt idx="2">
                  <c:v>米国</c:v>
                </c:pt>
                <c:pt idx="3">
                  <c:v>日本</c:v>
                </c:pt>
              </c:strCache>
            </c:strRef>
          </c:cat>
          <c:val>
            <c:numRef>
              <c:f>Sheet1!$B$2:$B$5</c:f>
              <c:numCache>
                <c:formatCode>General</c:formatCode>
                <c:ptCount val="4"/>
                <c:pt idx="0">
                  <c:v>17.600000000000001</c:v>
                </c:pt>
                <c:pt idx="1">
                  <c:v>37.5</c:v>
                </c:pt>
                <c:pt idx="2">
                  <c:v>41.8</c:v>
                </c:pt>
                <c:pt idx="3">
                  <c:v>52.3</c:v>
                </c:pt>
              </c:numCache>
            </c:numRef>
          </c:val>
        </c:ser>
        <c:ser>
          <c:idx val="1"/>
          <c:order val="1"/>
          <c:tx>
            <c:strRef>
              <c:f>Sheet1!$C$1</c:f>
              <c:strCache>
                <c:ptCount val="1"/>
                <c:pt idx="0">
                  <c:v>留学したい</c:v>
                </c:pt>
              </c:strCache>
            </c:strRef>
          </c:tx>
          <c:spPr>
            <a:solidFill>
              <a:schemeClr val="accent1"/>
            </a:solidFill>
            <a:ln>
              <a:noFill/>
            </a:ln>
          </c:spPr>
          <c:invertIfNegative val="0"/>
          <c:cat>
            <c:strRef>
              <c:f>Sheet1!$A$2:$A$5</c:f>
              <c:strCache>
                <c:ptCount val="4"/>
                <c:pt idx="0">
                  <c:v>韓国</c:v>
                </c:pt>
                <c:pt idx="1">
                  <c:v>中国</c:v>
                </c:pt>
                <c:pt idx="2">
                  <c:v>米国</c:v>
                </c:pt>
                <c:pt idx="3">
                  <c:v>日本</c:v>
                </c:pt>
              </c:strCache>
            </c:strRef>
          </c:cat>
          <c:val>
            <c:numRef>
              <c:f>Sheet1!$C$2:$C$5</c:f>
              <c:numCache>
                <c:formatCode>General</c:formatCode>
                <c:ptCount val="4"/>
                <c:pt idx="0">
                  <c:v>82.2</c:v>
                </c:pt>
                <c:pt idx="1">
                  <c:v>58.1</c:v>
                </c:pt>
                <c:pt idx="2">
                  <c:v>53</c:v>
                </c:pt>
                <c:pt idx="3">
                  <c:v>45.9</c:v>
                </c:pt>
              </c:numCache>
            </c:numRef>
          </c:val>
        </c:ser>
        <c:ser>
          <c:idx val="2"/>
          <c:order val="2"/>
          <c:tx>
            <c:strRef>
              <c:f>Sheet1!$D$1</c:f>
              <c:strCache>
                <c:ptCount val="1"/>
                <c:pt idx="0">
                  <c:v>無回答</c:v>
                </c:pt>
              </c:strCache>
            </c:strRef>
          </c:tx>
          <c:invertIfNegative val="0"/>
          <c:cat>
            <c:strRef>
              <c:f>Sheet1!$A$2:$A$5</c:f>
              <c:strCache>
                <c:ptCount val="4"/>
                <c:pt idx="0">
                  <c:v>韓国</c:v>
                </c:pt>
                <c:pt idx="1">
                  <c:v>中国</c:v>
                </c:pt>
                <c:pt idx="2">
                  <c:v>米国</c:v>
                </c:pt>
                <c:pt idx="3">
                  <c:v>日本</c:v>
                </c:pt>
              </c:strCache>
            </c:strRef>
          </c:cat>
          <c:val>
            <c:numRef>
              <c:f>Sheet1!$D$2:$D$5</c:f>
              <c:numCache>
                <c:formatCode>General</c:formatCode>
                <c:ptCount val="4"/>
                <c:pt idx="0">
                  <c:v>0.2</c:v>
                </c:pt>
                <c:pt idx="1">
                  <c:v>4.3</c:v>
                </c:pt>
                <c:pt idx="2">
                  <c:v>5.3</c:v>
                </c:pt>
                <c:pt idx="3">
                  <c:v>1.6</c:v>
                </c:pt>
              </c:numCache>
            </c:numRef>
          </c:val>
        </c:ser>
        <c:dLbls>
          <c:showLegendKey val="0"/>
          <c:showVal val="0"/>
          <c:showCatName val="0"/>
          <c:showSerName val="0"/>
          <c:showPercent val="0"/>
          <c:showBubbleSize val="0"/>
        </c:dLbls>
        <c:gapWidth val="150"/>
        <c:overlap val="100"/>
        <c:axId val="122417152"/>
        <c:axId val="122418688"/>
      </c:barChart>
      <c:catAx>
        <c:axId val="122417152"/>
        <c:scaling>
          <c:orientation val="minMax"/>
        </c:scaling>
        <c:delete val="0"/>
        <c:axPos val="l"/>
        <c:majorTickMark val="out"/>
        <c:minorTickMark val="none"/>
        <c:tickLblPos val="nextTo"/>
        <c:crossAx val="122418688"/>
        <c:crosses val="autoZero"/>
        <c:auto val="1"/>
        <c:lblAlgn val="ctr"/>
        <c:lblOffset val="100"/>
        <c:noMultiLvlLbl val="0"/>
      </c:catAx>
      <c:valAx>
        <c:axId val="122418688"/>
        <c:scaling>
          <c:orientation val="minMax"/>
        </c:scaling>
        <c:delete val="0"/>
        <c:axPos val="b"/>
        <c:majorGridlines/>
        <c:numFmt formatCode="0%" sourceLinked="1"/>
        <c:majorTickMark val="out"/>
        <c:minorTickMark val="none"/>
        <c:tickLblPos val="nextTo"/>
        <c:crossAx val="1224171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c:f>
              <c:strCache>
                <c:ptCount val="1"/>
                <c:pt idx="0">
                  <c:v>高校在学中</c:v>
                </c:pt>
              </c:strCache>
            </c:strRef>
          </c:tx>
          <c:invertIfNegative val="0"/>
          <c:cat>
            <c:strRef>
              <c:f>Sheet1!$A$2:$A$5</c:f>
              <c:strCache>
                <c:ptCount val="4"/>
                <c:pt idx="0">
                  <c:v>韓国</c:v>
                </c:pt>
                <c:pt idx="1">
                  <c:v>中国</c:v>
                </c:pt>
                <c:pt idx="2">
                  <c:v>米国</c:v>
                </c:pt>
                <c:pt idx="3">
                  <c:v>日本</c:v>
                </c:pt>
              </c:strCache>
            </c:strRef>
          </c:cat>
          <c:val>
            <c:numRef>
              <c:f>Sheet1!$B$2:$B$5</c:f>
              <c:numCache>
                <c:formatCode>General</c:formatCode>
                <c:ptCount val="4"/>
                <c:pt idx="0">
                  <c:v>13.6</c:v>
                </c:pt>
                <c:pt idx="1">
                  <c:v>8.3000000000000007</c:v>
                </c:pt>
                <c:pt idx="2">
                  <c:v>13.4</c:v>
                </c:pt>
                <c:pt idx="3">
                  <c:v>3.4</c:v>
                </c:pt>
              </c:numCache>
            </c:numRef>
          </c:val>
        </c:ser>
        <c:ser>
          <c:idx val="1"/>
          <c:order val="1"/>
          <c:tx>
            <c:strRef>
              <c:f>Sheet1!$C$1</c:f>
              <c:strCache>
                <c:ptCount val="1"/>
                <c:pt idx="0">
                  <c:v>高校卒業後すぐ</c:v>
                </c:pt>
              </c:strCache>
            </c:strRef>
          </c:tx>
          <c:invertIfNegative val="0"/>
          <c:cat>
            <c:strRef>
              <c:f>Sheet1!$A$2:$A$5</c:f>
              <c:strCache>
                <c:ptCount val="4"/>
                <c:pt idx="0">
                  <c:v>韓国</c:v>
                </c:pt>
                <c:pt idx="1">
                  <c:v>中国</c:v>
                </c:pt>
                <c:pt idx="2">
                  <c:v>米国</c:v>
                </c:pt>
                <c:pt idx="3">
                  <c:v>日本</c:v>
                </c:pt>
              </c:strCache>
            </c:strRef>
          </c:cat>
          <c:val>
            <c:numRef>
              <c:f>Sheet1!$C$2:$C$5</c:f>
              <c:numCache>
                <c:formatCode>General</c:formatCode>
                <c:ptCount val="4"/>
                <c:pt idx="0">
                  <c:v>10.4</c:v>
                </c:pt>
                <c:pt idx="1">
                  <c:v>5.8</c:v>
                </c:pt>
                <c:pt idx="2">
                  <c:v>7.7</c:v>
                </c:pt>
                <c:pt idx="3">
                  <c:v>2.7</c:v>
                </c:pt>
              </c:numCache>
            </c:numRef>
          </c:val>
        </c:ser>
        <c:ser>
          <c:idx val="2"/>
          <c:order val="2"/>
          <c:tx>
            <c:strRef>
              <c:f>Sheet1!$D$1</c:f>
              <c:strCache>
                <c:ptCount val="1"/>
                <c:pt idx="0">
                  <c:v>大学期間中</c:v>
                </c:pt>
              </c:strCache>
            </c:strRef>
          </c:tx>
          <c:invertIfNegative val="0"/>
          <c:cat>
            <c:strRef>
              <c:f>Sheet1!$A$2:$A$5</c:f>
              <c:strCache>
                <c:ptCount val="4"/>
                <c:pt idx="0">
                  <c:v>韓国</c:v>
                </c:pt>
                <c:pt idx="1">
                  <c:v>中国</c:v>
                </c:pt>
                <c:pt idx="2">
                  <c:v>米国</c:v>
                </c:pt>
                <c:pt idx="3">
                  <c:v>日本</c:v>
                </c:pt>
              </c:strCache>
            </c:strRef>
          </c:cat>
          <c:val>
            <c:numRef>
              <c:f>Sheet1!$D$2:$D$5</c:f>
              <c:numCache>
                <c:formatCode>General</c:formatCode>
                <c:ptCount val="4"/>
                <c:pt idx="0">
                  <c:v>39.9</c:v>
                </c:pt>
                <c:pt idx="1">
                  <c:v>19.600000000000001</c:v>
                </c:pt>
                <c:pt idx="2">
                  <c:v>23</c:v>
                </c:pt>
                <c:pt idx="3">
                  <c:v>31.8</c:v>
                </c:pt>
              </c:numCache>
            </c:numRef>
          </c:val>
        </c:ser>
        <c:ser>
          <c:idx val="3"/>
          <c:order val="3"/>
          <c:tx>
            <c:strRef>
              <c:f>Sheet1!$E$1</c:f>
              <c:strCache>
                <c:ptCount val="1"/>
                <c:pt idx="0">
                  <c:v>大学卒業後</c:v>
                </c:pt>
              </c:strCache>
            </c:strRef>
          </c:tx>
          <c:invertIfNegative val="0"/>
          <c:cat>
            <c:strRef>
              <c:f>Sheet1!$A$2:$A$5</c:f>
              <c:strCache>
                <c:ptCount val="4"/>
                <c:pt idx="0">
                  <c:v>韓国</c:v>
                </c:pt>
                <c:pt idx="1">
                  <c:v>中国</c:v>
                </c:pt>
                <c:pt idx="2">
                  <c:v>米国</c:v>
                </c:pt>
                <c:pt idx="3">
                  <c:v>日本</c:v>
                </c:pt>
              </c:strCache>
            </c:strRef>
          </c:cat>
          <c:val>
            <c:numRef>
              <c:f>Sheet1!$E$2:$E$5</c:f>
              <c:numCache>
                <c:formatCode>General</c:formatCode>
                <c:ptCount val="4"/>
                <c:pt idx="0">
                  <c:v>18.3</c:v>
                </c:pt>
                <c:pt idx="1">
                  <c:v>24.4</c:v>
                </c:pt>
                <c:pt idx="2">
                  <c:v>8.9</c:v>
                </c:pt>
                <c:pt idx="3">
                  <c:v>8</c:v>
                </c:pt>
              </c:numCache>
            </c:numRef>
          </c:val>
        </c:ser>
        <c:dLbls>
          <c:showLegendKey val="0"/>
          <c:showVal val="0"/>
          <c:showCatName val="0"/>
          <c:showSerName val="0"/>
          <c:showPercent val="0"/>
          <c:showBubbleSize val="0"/>
        </c:dLbls>
        <c:gapWidth val="150"/>
        <c:overlap val="100"/>
        <c:axId val="123026816"/>
        <c:axId val="123028608"/>
      </c:barChart>
      <c:catAx>
        <c:axId val="123026816"/>
        <c:scaling>
          <c:orientation val="minMax"/>
        </c:scaling>
        <c:delete val="0"/>
        <c:axPos val="l"/>
        <c:majorTickMark val="out"/>
        <c:minorTickMark val="none"/>
        <c:tickLblPos val="nextTo"/>
        <c:crossAx val="123028608"/>
        <c:crosses val="autoZero"/>
        <c:auto val="1"/>
        <c:lblAlgn val="ctr"/>
        <c:lblOffset val="100"/>
        <c:noMultiLvlLbl val="0"/>
      </c:catAx>
      <c:valAx>
        <c:axId val="123028608"/>
        <c:scaling>
          <c:orientation val="minMax"/>
        </c:scaling>
        <c:delete val="0"/>
        <c:axPos val="b"/>
        <c:majorGridlines/>
        <c:numFmt formatCode="General" sourceLinked="1"/>
        <c:majorTickMark val="out"/>
        <c:minorTickMark val="none"/>
        <c:tickLblPos val="nextTo"/>
        <c:crossAx val="1230268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460BC-CB94-44DE-986F-D0CFD29F7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12</Pages>
  <Words>1161</Words>
  <Characters>6622</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7</cp:revision>
  <dcterms:created xsi:type="dcterms:W3CDTF">2015-05-29T06:19:00Z</dcterms:created>
  <dcterms:modified xsi:type="dcterms:W3CDTF">2015-06-01T00:37:00Z</dcterms:modified>
</cp:coreProperties>
</file>