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1787061"/>
        <w:docPartObj>
          <w:docPartGallery w:val="Cover Pages"/>
          <w:docPartUnique/>
        </w:docPartObj>
      </w:sdtPr>
      <w:sdtEndPr/>
      <w:sdtContent>
        <w:p w:rsidR="00565B43" w:rsidRDefault="00565B43"/>
        <w:tbl>
          <w:tblPr>
            <w:tblpPr w:leftFromText="187" w:rightFromText="187" w:horzAnchor="margin" w:tblpXSpec="center" w:tblpY="2881"/>
            <w:tblW w:w="4926" w:type="pct"/>
            <w:tblBorders>
              <w:left w:val="single" w:sz="12" w:space="0" w:color="5B9BD5" w:themeColor="accent1"/>
            </w:tblBorders>
            <w:tblCellMar>
              <w:left w:w="144" w:type="dxa"/>
              <w:right w:w="115" w:type="dxa"/>
            </w:tblCellMar>
            <w:tblLook w:val="04A0" w:firstRow="1" w:lastRow="0" w:firstColumn="1" w:lastColumn="0" w:noHBand="0" w:noVBand="1"/>
          </w:tblPr>
          <w:tblGrid>
            <w:gridCol w:w="8378"/>
          </w:tblGrid>
          <w:tr w:rsidR="00565B43" w:rsidTr="00BE2C73">
            <w:sdt>
              <w:sdtPr>
                <w:rPr>
                  <w:rFonts w:hint="eastAsia"/>
                  <w:color w:val="000000" w:themeColor="text1"/>
                  <w:sz w:val="28"/>
                  <w:szCs w:val="24"/>
                </w:rPr>
                <w:alias w:val="会社"/>
                <w:id w:val="13406915"/>
                <w:placeholder>
                  <w:docPart w:val="15B3A2F04DF2442EAE52B5A826814D3E"/>
                </w:placeholder>
                <w:dataBinding w:prefixMappings="xmlns:ns0='http://schemas.openxmlformats.org/officeDocument/2006/extended-properties'" w:xpath="/ns0:Properties[1]/ns0:Company[1]" w:storeItemID="{6668398D-A668-4E3E-A5EB-62B293D839F1}"/>
                <w:text/>
              </w:sdtPr>
              <w:sdtEndPr/>
              <w:sdtContent>
                <w:tc>
                  <w:tcPr>
                    <w:tcW w:w="8363" w:type="dxa"/>
                    <w:tcBorders>
                      <w:left w:val="nil"/>
                      <w:bottom w:val="nil"/>
                    </w:tcBorders>
                    <w:tcMar>
                      <w:top w:w="216" w:type="dxa"/>
                      <w:left w:w="115" w:type="dxa"/>
                      <w:bottom w:w="216" w:type="dxa"/>
                      <w:right w:w="115" w:type="dxa"/>
                    </w:tcMar>
                  </w:tcPr>
                  <w:p w:rsidR="00565B43" w:rsidRDefault="00565B43" w:rsidP="001C47D5">
                    <w:pPr>
                      <w:pStyle w:val="a3"/>
                      <w:jc w:val="center"/>
                      <w:rPr>
                        <w:color w:val="2E74B5" w:themeColor="accent1" w:themeShade="BF"/>
                        <w:sz w:val="24"/>
                      </w:rPr>
                    </w:pPr>
                    <w:r w:rsidRPr="001C47D5">
                      <w:rPr>
                        <w:rFonts w:hint="eastAsia"/>
                        <w:color w:val="000000" w:themeColor="text1"/>
                        <w:sz w:val="28"/>
                        <w:szCs w:val="24"/>
                      </w:rPr>
                      <w:t xml:space="preserve">松浦良充研究会　</w:t>
                    </w:r>
                    <w:r w:rsidRPr="001C47D5">
                      <w:rPr>
                        <w:rFonts w:hint="eastAsia"/>
                        <w:color w:val="000000" w:themeColor="text1"/>
                        <w:sz w:val="28"/>
                        <w:szCs w:val="24"/>
                      </w:rPr>
                      <w:t>2015</w:t>
                    </w:r>
                    <w:r w:rsidRPr="001C47D5">
                      <w:rPr>
                        <w:rFonts w:hint="eastAsia"/>
                        <w:color w:val="000000" w:themeColor="text1"/>
                        <w:sz w:val="28"/>
                        <w:szCs w:val="24"/>
                      </w:rPr>
                      <w:t>年春課題</w:t>
                    </w:r>
                  </w:p>
                </w:tc>
              </w:sdtContent>
            </w:sdt>
          </w:tr>
          <w:tr w:rsidR="00565B43" w:rsidTr="00BE2C73">
            <w:tc>
              <w:tcPr>
                <w:tcW w:w="8363" w:type="dxa"/>
                <w:tcBorders>
                  <w:left w:val="nil"/>
                </w:tcBorders>
              </w:tcPr>
              <w:sdt>
                <w:sdtPr>
                  <w:rPr>
                    <w:rFonts w:asciiTheme="minorEastAsia" w:hAnsiTheme="minorEastAsia" w:cstheme="majorBidi" w:hint="eastAsia"/>
                    <w:b/>
                    <w:color w:val="000000" w:themeColor="text1"/>
                    <w:sz w:val="72"/>
                    <w:szCs w:val="88"/>
                  </w:rPr>
                  <w:alias w:val="タイトル"/>
                  <w:id w:val="13406919"/>
                  <w:placeholder>
                    <w:docPart w:val="A77D70CAE7F4404F956C88DCAE365CCE"/>
                  </w:placeholder>
                  <w:dataBinding w:prefixMappings="xmlns:ns0='http://schemas.openxmlformats.org/package/2006/metadata/core-properties' xmlns:ns1='http://purl.org/dc/elements/1.1/'" w:xpath="/ns0:coreProperties[1]/ns1:title[1]" w:storeItemID="{6C3C8BC8-F283-45AE-878A-BAB7291924A1}"/>
                  <w:text/>
                </w:sdtPr>
                <w:sdtEndPr/>
                <w:sdtContent>
                  <w:p w:rsidR="00565B43" w:rsidRDefault="0023238A" w:rsidP="0023238A">
                    <w:pPr>
                      <w:pStyle w:val="a3"/>
                      <w:spacing w:line="216" w:lineRule="auto"/>
                      <w:jc w:val="center"/>
                      <w:rPr>
                        <w:rFonts w:asciiTheme="majorHAnsi" w:eastAsiaTheme="majorEastAsia" w:hAnsiTheme="majorHAnsi" w:cstheme="majorBidi"/>
                        <w:color w:val="5B9BD5" w:themeColor="accent1"/>
                        <w:sz w:val="88"/>
                        <w:szCs w:val="88"/>
                      </w:rPr>
                    </w:pPr>
                    <w:r>
                      <w:rPr>
                        <w:rFonts w:asciiTheme="minorEastAsia" w:hAnsiTheme="minorEastAsia" w:cstheme="majorBidi" w:hint="eastAsia"/>
                        <w:b/>
                        <w:color w:val="000000" w:themeColor="text1"/>
                        <w:sz w:val="72"/>
                        <w:szCs w:val="88"/>
                      </w:rPr>
                      <w:t xml:space="preserve">高等学校における　　　</w:t>
                    </w:r>
                    <w:r w:rsidR="00565B43" w:rsidRPr="00F37E8E">
                      <w:rPr>
                        <w:rFonts w:asciiTheme="minorEastAsia" w:hAnsiTheme="minorEastAsia" w:cstheme="majorBidi" w:hint="eastAsia"/>
                        <w:b/>
                        <w:color w:val="000000" w:themeColor="text1"/>
                        <w:sz w:val="72"/>
                        <w:szCs w:val="88"/>
                      </w:rPr>
                      <w:t>男女別学の教育的</w:t>
                    </w:r>
                    <w:r w:rsidR="001B0D6F" w:rsidRPr="00F37E8E">
                      <w:rPr>
                        <w:rFonts w:asciiTheme="minorEastAsia" w:hAnsiTheme="minorEastAsia" w:cstheme="majorBidi" w:hint="eastAsia"/>
                        <w:b/>
                        <w:color w:val="000000" w:themeColor="text1"/>
                        <w:sz w:val="72"/>
                        <w:szCs w:val="88"/>
                      </w:rPr>
                      <w:t>意義</w:t>
                    </w:r>
                  </w:p>
                </w:sdtContent>
              </w:sdt>
            </w:tc>
          </w:tr>
        </w:tbl>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565B43" w:rsidRDefault="00565B43">
          <w:pPr>
            <w:widowControl/>
            <w:jc w:val="left"/>
          </w:pPr>
        </w:p>
        <w:p w:rsidR="001C47D5" w:rsidRDefault="001C47D5">
          <w:pPr>
            <w:widowControl/>
            <w:jc w:val="left"/>
          </w:pPr>
        </w:p>
        <w:p w:rsidR="001C47D5" w:rsidRDefault="001C47D5">
          <w:pPr>
            <w:widowControl/>
            <w:jc w:val="left"/>
          </w:pPr>
        </w:p>
        <w:p w:rsidR="001C47D5" w:rsidRDefault="001C47D5">
          <w:pPr>
            <w:widowControl/>
            <w:jc w:val="left"/>
          </w:pPr>
        </w:p>
        <w:p w:rsidR="001C47D5" w:rsidRDefault="001C47D5">
          <w:pPr>
            <w:widowControl/>
            <w:jc w:val="left"/>
          </w:pPr>
        </w:p>
        <w:p w:rsidR="001C47D5" w:rsidRDefault="001C47D5">
          <w:pPr>
            <w:widowControl/>
            <w:jc w:val="left"/>
          </w:pPr>
        </w:p>
        <w:p w:rsidR="00565B43" w:rsidRPr="001C47D5" w:rsidRDefault="00565B43" w:rsidP="001C47D5">
          <w:pPr>
            <w:widowControl/>
            <w:jc w:val="center"/>
            <w:rPr>
              <w:sz w:val="32"/>
            </w:rPr>
          </w:pPr>
          <w:r w:rsidRPr="001C47D5">
            <w:rPr>
              <w:rFonts w:hint="eastAsia"/>
              <w:sz w:val="32"/>
            </w:rPr>
            <w:t>慶應義塾大学</w:t>
          </w:r>
        </w:p>
        <w:p w:rsidR="00565B43" w:rsidRPr="001C47D5" w:rsidRDefault="00565B43" w:rsidP="001C47D5">
          <w:pPr>
            <w:widowControl/>
            <w:jc w:val="center"/>
            <w:rPr>
              <w:sz w:val="32"/>
            </w:rPr>
          </w:pPr>
          <w:r w:rsidRPr="001C47D5">
            <w:rPr>
              <w:rFonts w:hint="eastAsia"/>
              <w:sz w:val="32"/>
            </w:rPr>
            <w:t>文学部人文社会学科教育学専攻４年</w:t>
          </w:r>
        </w:p>
        <w:p w:rsidR="00565B43" w:rsidRPr="001C47D5" w:rsidRDefault="00565B43" w:rsidP="001C47D5">
          <w:pPr>
            <w:widowControl/>
            <w:jc w:val="center"/>
            <w:rPr>
              <w:sz w:val="32"/>
            </w:rPr>
          </w:pPr>
          <w:r w:rsidRPr="001C47D5">
            <w:rPr>
              <w:rFonts w:hint="eastAsia"/>
              <w:sz w:val="32"/>
            </w:rPr>
            <w:t>松浦良充研究会</w:t>
          </w:r>
          <w:r w:rsidRPr="001C47D5">
            <w:rPr>
              <w:rFonts w:hint="eastAsia"/>
              <w:sz w:val="32"/>
            </w:rPr>
            <w:t>13</w:t>
          </w:r>
          <w:r w:rsidRPr="001C47D5">
            <w:rPr>
              <w:rFonts w:hint="eastAsia"/>
              <w:sz w:val="32"/>
            </w:rPr>
            <w:t>期</w:t>
          </w:r>
        </w:p>
        <w:p w:rsidR="00565B43" w:rsidRDefault="00565B43" w:rsidP="001C47D5">
          <w:pPr>
            <w:widowControl/>
            <w:jc w:val="center"/>
          </w:pPr>
          <w:r w:rsidRPr="001C47D5">
            <w:rPr>
              <w:rFonts w:hint="eastAsia"/>
              <w:sz w:val="32"/>
            </w:rPr>
            <w:t>11216895</w:t>
          </w:r>
          <w:r w:rsidRPr="001C47D5">
            <w:rPr>
              <w:rFonts w:hint="eastAsia"/>
              <w:sz w:val="32"/>
            </w:rPr>
            <w:t xml:space="preserve">　山見　知花</w:t>
          </w:r>
          <w:r>
            <w:br w:type="page"/>
          </w:r>
        </w:p>
      </w:sdtContent>
    </w:sdt>
    <w:p w:rsidR="00930C68" w:rsidRPr="00FF0539" w:rsidRDefault="00565B43">
      <w:pPr>
        <w:rPr>
          <w:b/>
        </w:rPr>
      </w:pPr>
      <w:r w:rsidRPr="00FF0539">
        <w:rPr>
          <w:rFonts w:hint="eastAsia"/>
          <w:b/>
          <w:sz w:val="24"/>
        </w:rPr>
        <w:lastRenderedPageBreak/>
        <w:t>アブストラクト</w:t>
      </w:r>
    </w:p>
    <w:p w:rsidR="005539BC" w:rsidRDefault="005539BC" w:rsidP="005539BC">
      <w:pPr>
        <w:ind w:firstLineChars="100" w:firstLine="210"/>
      </w:pPr>
      <w:r>
        <w:rPr>
          <w:rFonts w:hint="eastAsia"/>
        </w:rPr>
        <w:t>本稿では、男女共同参画社会の実現の一環として取り組まれている「日本の高等学校の共学化」に着目し、男女別学であっても教育的意義があることを検証していく。</w:t>
      </w:r>
    </w:p>
    <w:p w:rsidR="005539BC" w:rsidRDefault="005539BC" w:rsidP="005539BC">
      <w:pPr>
        <w:ind w:firstLineChars="100" w:firstLine="210"/>
      </w:pPr>
      <w:r>
        <w:rPr>
          <w:rFonts w:hint="eastAsia"/>
        </w:rPr>
        <w:t>序章では、テーマ設定理由として、今回なぜ「高等教育における男女別学の教育的意義」に着目したのかということを述べる。</w:t>
      </w:r>
    </w:p>
    <w:p w:rsidR="000E0A0B" w:rsidRDefault="000E0A0B" w:rsidP="000E0A0B">
      <w:pPr>
        <w:ind w:firstLineChars="100" w:firstLine="210"/>
      </w:pPr>
      <w:r>
        <w:rPr>
          <w:rFonts w:hint="eastAsia"/>
        </w:rPr>
        <w:t>第一章では、日本における男女共学を、歴史的変遷を踏まえて</w:t>
      </w:r>
      <w:r w:rsidR="005539BC">
        <w:rPr>
          <w:rFonts w:hint="eastAsia"/>
        </w:rPr>
        <w:t>戦前戦後の動きを捉える。戦前では、教育法令等により</w:t>
      </w:r>
      <w:r>
        <w:rPr>
          <w:rFonts w:hint="eastAsia"/>
        </w:rPr>
        <w:t>男女別学が定められ、一方で一部では男女共学の可能性を確信し、共学校も存在はしていたことが分かる。戦後では、</w:t>
      </w:r>
      <w:r>
        <w:rPr>
          <w:rFonts w:hint="eastAsia"/>
        </w:rPr>
        <w:t>GHQ</w:t>
      </w:r>
      <w:r w:rsidR="0042065A">
        <w:rPr>
          <w:rFonts w:hint="eastAsia"/>
        </w:rPr>
        <w:t>の指令で</w:t>
      </w:r>
      <w:r>
        <w:rPr>
          <w:rFonts w:hint="eastAsia"/>
        </w:rPr>
        <w:t>教育基本法が定められ、男女共学の推進が見られるようになったことが分かる。しかし、一部地域や学校等では反対し、別学（男子校・女子校）として戦後再スタートを切ったことも把握できる。そして、戦後約</w:t>
      </w:r>
      <w:r>
        <w:rPr>
          <w:rFonts w:hint="eastAsia"/>
        </w:rPr>
        <w:t>70</w:t>
      </w:r>
      <w:r>
        <w:rPr>
          <w:rFonts w:hint="eastAsia"/>
        </w:rPr>
        <w:t>年の高等学校数を提示し、別学校が減少していることを確認する。その理由の一つとして、男女共同参画社会の実現の一環であることも確認する。また、国においても男女共学を推進するような提言をしていることを確認する。</w:t>
      </w:r>
    </w:p>
    <w:p w:rsidR="00BE2C73" w:rsidRDefault="00BE2C73" w:rsidP="000E0A0B">
      <w:pPr>
        <w:ind w:firstLineChars="100" w:firstLine="210"/>
      </w:pPr>
      <w:r>
        <w:rPr>
          <w:rFonts w:hint="eastAsia"/>
        </w:rPr>
        <w:t>第二章では、男女共学をめぐる是非について、先行研究等を提示することで確認する。支持意見としては、学力向上であったり男女共同参画社会の実現に適切であるというものや、別学支持の論に根拠がないという主張が見受けられる。また、反対意見（別学支持）としても学力向上を取り上げる</w:t>
      </w:r>
      <w:r w:rsidR="00AD2292">
        <w:rPr>
          <w:rFonts w:hint="eastAsia"/>
        </w:rPr>
        <w:t>研究者の</w:t>
      </w:r>
      <w:r>
        <w:rPr>
          <w:rFonts w:hint="eastAsia"/>
        </w:rPr>
        <w:t>ほか、別学校の魅力を挙げる</w:t>
      </w:r>
      <w:r w:rsidR="00AD2292">
        <w:rPr>
          <w:rFonts w:hint="eastAsia"/>
        </w:rPr>
        <w:t>意見を確認する。そして、海外で男女共学及び別学について取り上げられているのを提示し、共学を支持する意見もあれば別学の利点を挙げる意見もそれぞれ存在することを確認する。</w:t>
      </w:r>
    </w:p>
    <w:p w:rsidR="00AD2292" w:rsidRDefault="00AD2292" w:rsidP="000E0A0B">
      <w:pPr>
        <w:ind w:firstLineChars="100" w:firstLine="210"/>
      </w:pPr>
    </w:p>
    <w:p w:rsidR="00AD2292" w:rsidRPr="005539BC" w:rsidRDefault="00AD2292" w:rsidP="00AD2292">
      <w:pPr>
        <w:ind w:firstLineChars="100" w:firstLine="210"/>
      </w:pPr>
      <w:r>
        <w:rPr>
          <w:rFonts w:hint="eastAsia"/>
        </w:rPr>
        <w:t>そして、最後に春課題の反省と今後の課題（方向性）を述べて、本論を終える。</w:t>
      </w:r>
    </w:p>
    <w:p w:rsidR="00AC16FD" w:rsidRDefault="00930C68">
      <w:pPr>
        <w:widowControl/>
        <w:jc w:val="left"/>
      </w:pPr>
      <w:r>
        <w:br w:type="page"/>
      </w:r>
    </w:p>
    <w:sdt>
      <w:sdtPr>
        <w:rPr>
          <w:rFonts w:asciiTheme="minorHAnsi" w:eastAsiaTheme="minorEastAsia" w:hAnsiTheme="minorHAnsi" w:cstheme="minorBidi"/>
          <w:color w:val="auto"/>
          <w:kern w:val="2"/>
          <w:sz w:val="21"/>
          <w:szCs w:val="22"/>
          <w:lang w:val="ja-JP"/>
        </w:rPr>
        <w:id w:val="-2041041497"/>
        <w:docPartObj>
          <w:docPartGallery w:val="Table of Contents"/>
          <w:docPartUnique/>
        </w:docPartObj>
      </w:sdtPr>
      <w:sdtEndPr>
        <w:rPr>
          <w:b/>
          <w:bCs/>
        </w:rPr>
      </w:sdtEndPr>
      <w:sdtContent>
        <w:p w:rsidR="00AC16FD" w:rsidRDefault="00AC16FD">
          <w:pPr>
            <w:pStyle w:val="a5"/>
          </w:pPr>
          <w:r w:rsidRPr="00B53BB6">
            <w:rPr>
              <w:rFonts w:asciiTheme="minorEastAsia" w:eastAsiaTheme="minorEastAsia" w:hAnsiTheme="minorEastAsia"/>
              <w:b/>
              <w:color w:val="000000" w:themeColor="text1"/>
              <w:lang w:val="ja-JP"/>
            </w:rPr>
            <w:t>目次</w:t>
          </w:r>
        </w:p>
        <w:p w:rsidR="00AE6BCC" w:rsidRDefault="00AC16FD">
          <w:pPr>
            <w:pStyle w:val="11"/>
            <w:tabs>
              <w:tab w:val="right" w:leader="dot" w:pos="8494"/>
            </w:tabs>
            <w:rPr>
              <w:noProof/>
            </w:rPr>
          </w:pPr>
          <w:r>
            <w:fldChar w:fldCharType="begin"/>
          </w:r>
          <w:r>
            <w:instrText xml:space="preserve"> TOC \o "1-3" \h \z \u </w:instrText>
          </w:r>
          <w:r>
            <w:fldChar w:fldCharType="separate"/>
          </w:r>
          <w:hyperlink w:anchor="_Toc419115424" w:history="1">
            <w:r w:rsidR="00AE6BCC" w:rsidRPr="00E44DA2">
              <w:rPr>
                <w:rStyle w:val="a9"/>
                <w:rFonts w:asciiTheme="minorEastAsia" w:hAnsiTheme="minorEastAsia" w:hint="eastAsia"/>
                <w:b/>
                <w:noProof/>
              </w:rPr>
              <w:t>序章</w:t>
            </w:r>
            <w:r w:rsidR="00FF0539">
              <w:rPr>
                <w:rStyle w:val="a9"/>
                <w:rFonts w:asciiTheme="minorEastAsia" w:hAnsiTheme="minorEastAsia" w:hint="eastAsia"/>
                <w:b/>
                <w:noProof/>
              </w:rPr>
              <w:t xml:space="preserve">　テーマ設定理由</w:t>
            </w:r>
            <w:r w:rsidR="00AE6BCC">
              <w:rPr>
                <w:noProof/>
                <w:webHidden/>
              </w:rPr>
              <w:tab/>
            </w:r>
            <w:r w:rsidR="00AE6BCC">
              <w:rPr>
                <w:noProof/>
                <w:webHidden/>
              </w:rPr>
              <w:fldChar w:fldCharType="begin"/>
            </w:r>
            <w:r w:rsidR="00AE6BCC">
              <w:rPr>
                <w:noProof/>
                <w:webHidden/>
              </w:rPr>
              <w:instrText xml:space="preserve"> PAGEREF _Toc419115424 \h </w:instrText>
            </w:r>
            <w:r w:rsidR="00AE6BCC">
              <w:rPr>
                <w:noProof/>
                <w:webHidden/>
              </w:rPr>
            </w:r>
            <w:r w:rsidR="00AE6BCC">
              <w:rPr>
                <w:noProof/>
                <w:webHidden/>
              </w:rPr>
              <w:fldChar w:fldCharType="separate"/>
            </w:r>
            <w:r w:rsidR="00AE6BCC">
              <w:rPr>
                <w:noProof/>
                <w:webHidden/>
              </w:rPr>
              <w:t>3</w:t>
            </w:r>
            <w:r w:rsidR="00AE6BCC">
              <w:rPr>
                <w:noProof/>
                <w:webHidden/>
              </w:rPr>
              <w:fldChar w:fldCharType="end"/>
            </w:r>
          </w:hyperlink>
        </w:p>
        <w:p w:rsidR="00AE6BCC" w:rsidRDefault="00E43986">
          <w:pPr>
            <w:pStyle w:val="11"/>
            <w:tabs>
              <w:tab w:val="right" w:leader="dot" w:pos="8494"/>
            </w:tabs>
            <w:rPr>
              <w:noProof/>
            </w:rPr>
          </w:pPr>
          <w:hyperlink w:anchor="_Toc419115425" w:history="1">
            <w:r w:rsidR="00AE6BCC" w:rsidRPr="00E44DA2">
              <w:rPr>
                <w:rStyle w:val="a9"/>
                <w:rFonts w:asciiTheme="minorEastAsia" w:hAnsiTheme="minorEastAsia" w:hint="eastAsia"/>
                <w:b/>
                <w:noProof/>
              </w:rPr>
              <w:t>１．日本における男女共学</w:t>
            </w:r>
            <w:r w:rsidR="00AE6BCC">
              <w:rPr>
                <w:noProof/>
                <w:webHidden/>
              </w:rPr>
              <w:tab/>
            </w:r>
            <w:r w:rsidR="00AE6BCC">
              <w:rPr>
                <w:noProof/>
                <w:webHidden/>
              </w:rPr>
              <w:fldChar w:fldCharType="begin"/>
            </w:r>
            <w:r w:rsidR="00AE6BCC">
              <w:rPr>
                <w:noProof/>
                <w:webHidden/>
              </w:rPr>
              <w:instrText xml:space="preserve"> PAGEREF _Toc419115425 \h </w:instrText>
            </w:r>
            <w:r w:rsidR="00AE6BCC">
              <w:rPr>
                <w:noProof/>
                <w:webHidden/>
              </w:rPr>
            </w:r>
            <w:r w:rsidR="00AE6BCC">
              <w:rPr>
                <w:noProof/>
                <w:webHidden/>
              </w:rPr>
              <w:fldChar w:fldCharType="separate"/>
            </w:r>
            <w:r w:rsidR="00AE6BCC">
              <w:rPr>
                <w:noProof/>
                <w:webHidden/>
              </w:rPr>
              <w:t>4</w:t>
            </w:r>
            <w:r w:rsidR="00AE6BCC">
              <w:rPr>
                <w:noProof/>
                <w:webHidden/>
              </w:rPr>
              <w:fldChar w:fldCharType="end"/>
            </w:r>
          </w:hyperlink>
        </w:p>
        <w:p w:rsidR="00AE6BCC" w:rsidRDefault="00E43986">
          <w:pPr>
            <w:pStyle w:val="21"/>
            <w:rPr>
              <w:rFonts w:cstheme="minorBidi"/>
              <w:b w:val="0"/>
            </w:rPr>
          </w:pPr>
          <w:hyperlink w:anchor="_Toc419115426" w:history="1">
            <w:r w:rsidR="00AE6BCC" w:rsidRPr="00E44DA2">
              <w:rPr>
                <w:rStyle w:val="a9"/>
                <w:rFonts w:asciiTheme="minorEastAsia" w:hAnsiTheme="minorEastAsia" w:hint="eastAsia"/>
              </w:rPr>
              <w:t>１－１．男女共学について</w:t>
            </w:r>
            <w:r w:rsidR="00AE6BCC">
              <w:rPr>
                <w:webHidden/>
              </w:rPr>
              <w:tab/>
            </w:r>
            <w:r w:rsidR="00AE6BCC">
              <w:rPr>
                <w:webHidden/>
              </w:rPr>
              <w:fldChar w:fldCharType="begin"/>
            </w:r>
            <w:r w:rsidR="00AE6BCC">
              <w:rPr>
                <w:webHidden/>
              </w:rPr>
              <w:instrText xml:space="preserve"> PAGEREF _Toc419115426 \h </w:instrText>
            </w:r>
            <w:r w:rsidR="00AE6BCC">
              <w:rPr>
                <w:webHidden/>
              </w:rPr>
            </w:r>
            <w:r w:rsidR="00AE6BCC">
              <w:rPr>
                <w:webHidden/>
              </w:rPr>
              <w:fldChar w:fldCharType="separate"/>
            </w:r>
            <w:r w:rsidR="00AE6BCC">
              <w:rPr>
                <w:webHidden/>
              </w:rPr>
              <w:t>4</w:t>
            </w:r>
            <w:r w:rsidR="00AE6BCC">
              <w:rPr>
                <w:webHidden/>
              </w:rPr>
              <w:fldChar w:fldCharType="end"/>
            </w:r>
          </w:hyperlink>
        </w:p>
        <w:p w:rsidR="00AE6BCC" w:rsidRDefault="00E43986">
          <w:pPr>
            <w:pStyle w:val="21"/>
            <w:rPr>
              <w:rFonts w:cstheme="minorBidi"/>
              <w:b w:val="0"/>
            </w:rPr>
          </w:pPr>
          <w:hyperlink w:anchor="_Toc419115427" w:history="1">
            <w:r w:rsidR="00AE6BCC" w:rsidRPr="00E44DA2">
              <w:rPr>
                <w:rStyle w:val="a9"/>
                <w:rFonts w:asciiTheme="minorEastAsia" w:hAnsiTheme="minorEastAsia" w:hint="eastAsia"/>
              </w:rPr>
              <w:t>１－２．男女共学の歴史的変遷</w:t>
            </w:r>
            <w:r w:rsidR="00AE6BCC">
              <w:rPr>
                <w:webHidden/>
              </w:rPr>
              <w:tab/>
            </w:r>
            <w:r w:rsidR="00AE6BCC">
              <w:rPr>
                <w:webHidden/>
              </w:rPr>
              <w:fldChar w:fldCharType="begin"/>
            </w:r>
            <w:r w:rsidR="00AE6BCC">
              <w:rPr>
                <w:webHidden/>
              </w:rPr>
              <w:instrText xml:space="preserve"> PAGEREF _Toc419115427 \h </w:instrText>
            </w:r>
            <w:r w:rsidR="00AE6BCC">
              <w:rPr>
                <w:webHidden/>
              </w:rPr>
            </w:r>
            <w:r w:rsidR="00AE6BCC">
              <w:rPr>
                <w:webHidden/>
              </w:rPr>
              <w:fldChar w:fldCharType="separate"/>
            </w:r>
            <w:r w:rsidR="00AE6BCC">
              <w:rPr>
                <w:webHidden/>
              </w:rPr>
              <w:t>4</w:t>
            </w:r>
            <w:r w:rsidR="00AE6BCC">
              <w:rPr>
                <w:webHidden/>
              </w:rPr>
              <w:fldChar w:fldCharType="end"/>
            </w:r>
          </w:hyperlink>
        </w:p>
        <w:p w:rsidR="00AE6BCC" w:rsidRDefault="00E43986">
          <w:pPr>
            <w:pStyle w:val="31"/>
            <w:tabs>
              <w:tab w:val="right" w:leader="dot" w:pos="8494"/>
            </w:tabs>
            <w:rPr>
              <w:noProof/>
            </w:rPr>
          </w:pPr>
          <w:hyperlink w:anchor="_Toc419115428" w:history="1">
            <w:r w:rsidR="00AE6BCC" w:rsidRPr="00E44DA2">
              <w:rPr>
                <w:rStyle w:val="a9"/>
                <w:rFonts w:asciiTheme="minorEastAsia" w:hAnsiTheme="minorEastAsia" w:hint="eastAsia"/>
                <w:b/>
                <w:noProof/>
              </w:rPr>
              <w:t>１－２－１．教育法令</w:t>
            </w:r>
            <w:r w:rsidR="00AE6BCC">
              <w:rPr>
                <w:noProof/>
                <w:webHidden/>
              </w:rPr>
              <w:tab/>
            </w:r>
            <w:r w:rsidR="00AE6BCC">
              <w:rPr>
                <w:noProof/>
                <w:webHidden/>
              </w:rPr>
              <w:fldChar w:fldCharType="begin"/>
            </w:r>
            <w:r w:rsidR="00AE6BCC">
              <w:rPr>
                <w:noProof/>
                <w:webHidden/>
              </w:rPr>
              <w:instrText xml:space="preserve"> PAGEREF _Toc419115428 \h </w:instrText>
            </w:r>
            <w:r w:rsidR="00AE6BCC">
              <w:rPr>
                <w:noProof/>
                <w:webHidden/>
              </w:rPr>
            </w:r>
            <w:r w:rsidR="00AE6BCC">
              <w:rPr>
                <w:noProof/>
                <w:webHidden/>
              </w:rPr>
              <w:fldChar w:fldCharType="separate"/>
            </w:r>
            <w:r w:rsidR="00AE6BCC">
              <w:rPr>
                <w:noProof/>
                <w:webHidden/>
              </w:rPr>
              <w:t>4</w:t>
            </w:r>
            <w:r w:rsidR="00AE6BCC">
              <w:rPr>
                <w:noProof/>
                <w:webHidden/>
              </w:rPr>
              <w:fldChar w:fldCharType="end"/>
            </w:r>
          </w:hyperlink>
        </w:p>
        <w:p w:rsidR="00AE6BCC" w:rsidRDefault="00E43986">
          <w:pPr>
            <w:pStyle w:val="31"/>
            <w:tabs>
              <w:tab w:val="right" w:leader="dot" w:pos="8494"/>
            </w:tabs>
            <w:rPr>
              <w:noProof/>
            </w:rPr>
          </w:pPr>
          <w:hyperlink w:anchor="_Toc419115429" w:history="1">
            <w:r w:rsidR="00AE6BCC" w:rsidRPr="00E44DA2">
              <w:rPr>
                <w:rStyle w:val="a9"/>
                <w:rFonts w:asciiTheme="minorEastAsia" w:hAnsiTheme="minorEastAsia" w:cs="Segoe UI Symbol" w:hint="eastAsia"/>
                <w:b/>
                <w:noProof/>
              </w:rPr>
              <w:t>１－２－２．戦前の日本における男女共学導入の歴史</w:t>
            </w:r>
            <w:r w:rsidR="00AE6BCC">
              <w:rPr>
                <w:noProof/>
                <w:webHidden/>
              </w:rPr>
              <w:tab/>
            </w:r>
            <w:r w:rsidR="00AE6BCC">
              <w:rPr>
                <w:noProof/>
                <w:webHidden/>
              </w:rPr>
              <w:fldChar w:fldCharType="begin"/>
            </w:r>
            <w:r w:rsidR="00AE6BCC">
              <w:rPr>
                <w:noProof/>
                <w:webHidden/>
              </w:rPr>
              <w:instrText xml:space="preserve"> PAGEREF _Toc419115429 \h </w:instrText>
            </w:r>
            <w:r w:rsidR="00AE6BCC">
              <w:rPr>
                <w:noProof/>
                <w:webHidden/>
              </w:rPr>
            </w:r>
            <w:r w:rsidR="00AE6BCC">
              <w:rPr>
                <w:noProof/>
                <w:webHidden/>
              </w:rPr>
              <w:fldChar w:fldCharType="separate"/>
            </w:r>
            <w:r w:rsidR="00AE6BCC">
              <w:rPr>
                <w:noProof/>
                <w:webHidden/>
              </w:rPr>
              <w:t>4</w:t>
            </w:r>
            <w:r w:rsidR="00AE6BCC">
              <w:rPr>
                <w:noProof/>
                <w:webHidden/>
              </w:rPr>
              <w:fldChar w:fldCharType="end"/>
            </w:r>
          </w:hyperlink>
        </w:p>
        <w:p w:rsidR="00AE6BCC" w:rsidRDefault="00E43986">
          <w:pPr>
            <w:pStyle w:val="31"/>
            <w:tabs>
              <w:tab w:val="right" w:leader="dot" w:pos="8494"/>
            </w:tabs>
            <w:rPr>
              <w:noProof/>
            </w:rPr>
          </w:pPr>
          <w:hyperlink w:anchor="_Toc419115430" w:history="1">
            <w:r w:rsidR="00AE6BCC" w:rsidRPr="00E44DA2">
              <w:rPr>
                <w:rStyle w:val="a9"/>
                <w:rFonts w:asciiTheme="minorEastAsia" w:hAnsiTheme="minorEastAsia" w:cs="Segoe UI Symbol" w:hint="eastAsia"/>
                <w:b/>
                <w:noProof/>
              </w:rPr>
              <w:t>１－２－３．戦後の日本における男女共学普及の歴史</w:t>
            </w:r>
            <w:r w:rsidR="00AE6BCC">
              <w:rPr>
                <w:noProof/>
                <w:webHidden/>
              </w:rPr>
              <w:tab/>
            </w:r>
            <w:r w:rsidR="00AE6BCC">
              <w:rPr>
                <w:noProof/>
                <w:webHidden/>
              </w:rPr>
              <w:fldChar w:fldCharType="begin"/>
            </w:r>
            <w:r w:rsidR="00AE6BCC">
              <w:rPr>
                <w:noProof/>
                <w:webHidden/>
              </w:rPr>
              <w:instrText xml:space="preserve"> PAGEREF _Toc419115430 \h </w:instrText>
            </w:r>
            <w:r w:rsidR="00AE6BCC">
              <w:rPr>
                <w:noProof/>
                <w:webHidden/>
              </w:rPr>
            </w:r>
            <w:r w:rsidR="00AE6BCC">
              <w:rPr>
                <w:noProof/>
                <w:webHidden/>
              </w:rPr>
              <w:fldChar w:fldCharType="separate"/>
            </w:r>
            <w:r w:rsidR="00AE6BCC">
              <w:rPr>
                <w:noProof/>
                <w:webHidden/>
              </w:rPr>
              <w:t>6</w:t>
            </w:r>
            <w:r w:rsidR="00AE6BCC">
              <w:rPr>
                <w:noProof/>
                <w:webHidden/>
              </w:rPr>
              <w:fldChar w:fldCharType="end"/>
            </w:r>
          </w:hyperlink>
        </w:p>
        <w:p w:rsidR="00AE6BCC" w:rsidRDefault="00E43986">
          <w:pPr>
            <w:pStyle w:val="21"/>
            <w:rPr>
              <w:rFonts w:cstheme="minorBidi"/>
              <w:b w:val="0"/>
            </w:rPr>
          </w:pPr>
          <w:hyperlink w:anchor="_Toc419115431" w:history="1">
            <w:r w:rsidR="00AE6BCC" w:rsidRPr="00E44DA2">
              <w:rPr>
                <w:rStyle w:val="a9"/>
                <w:rFonts w:asciiTheme="minorEastAsia" w:hAnsiTheme="minorEastAsia" w:hint="eastAsia"/>
              </w:rPr>
              <w:t>１－３．現在の男女別学校数・共学校数の推移</w:t>
            </w:r>
            <w:r w:rsidR="00AE6BCC">
              <w:rPr>
                <w:webHidden/>
              </w:rPr>
              <w:tab/>
            </w:r>
            <w:r w:rsidR="00AE6BCC">
              <w:rPr>
                <w:webHidden/>
              </w:rPr>
              <w:fldChar w:fldCharType="begin"/>
            </w:r>
            <w:r w:rsidR="00AE6BCC">
              <w:rPr>
                <w:webHidden/>
              </w:rPr>
              <w:instrText xml:space="preserve"> PAGEREF _Toc419115431 \h </w:instrText>
            </w:r>
            <w:r w:rsidR="00AE6BCC">
              <w:rPr>
                <w:webHidden/>
              </w:rPr>
            </w:r>
            <w:r w:rsidR="00AE6BCC">
              <w:rPr>
                <w:webHidden/>
              </w:rPr>
              <w:fldChar w:fldCharType="separate"/>
            </w:r>
            <w:r w:rsidR="00AE6BCC">
              <w:rPr>
                <w:webHidden/>
              </w:rPr>
              <w:t>7</w:t>
            </w:r>
            <w:r w:rsidR="00AE6BCC">
              <w:rPr>
                <w:webHidden/>
              </w:rPr>
              <w:fldChar w:fldCharType="end"/>
            </w:r>
          </w:hyperlink>
        </w:p>
        <w:p w:rsidR="00AE6BCC" w:rsidRDefault="00E43986">
          <w:pPr>
            <w:pStyle w:val="11"/>
            <w:tabs>
              <w:tab w:val="right" w:leader="dot" w:pos="8494"/>
            </w:tabs>
            <w:rPr>
              <w:noProof/>
            </w:rPr>
          </w:pPr>
          <w:hyperlink w:anchor="_Toc419115432" w:history="1">
            <w:r w:rsidR="00AE6BCC" w:rsidRPr="00E44DA2">
              <w:rPr>
                <w:rStyle w:val="a9"/>
                <w:rFonts w:asciiTheme="minorEastAsia" w:hAnsiTheme="minorEastAsia" w:cs="Segoe UI Symbol" w:hint="eastAsia"/>
                <w:b/>
                <w:noProof/>
              </w:rPr>
              <w:t>２．男女共学をめぐる是非</w:t>
            </w:r>
            <w:r w:rsidR="00AE6BCC">
              <w:rPr>
                <w:noProof/>
                <w:webHidden/>
              </w:rPr>
              <w:tab/>
            </w:r>
            <w:r w:rsidR="00AE6BCC">
              <w:rPr>
                <w:noProof/>
                <w:webHidden/>
              </w:rPr>
              <w:fldChar w:fldCharType="begin"/>
            </w:r>
            <w:r w:rsidR="00AE6BCC">
              <w:rPr>
                <w:noProof/>
                <w:webHidden/>
              </w:rPr>
              <w:instrText xml:space="preserve"> PAGEREF _Toc419115432 \h </w:instrText>
            </w:r>
            <w:r w:rsidR="00AE6BCC">
              <w:rPr>
                <w:noProof/>
                <w:webHidden/>
              </w:rPr>
            </w:r>
            <w:r w:rsidR="00AE6BCC">
              <w:rPr>
                <w:noProof/>
                <w:webHidden/>
              </w:rPr>
              <w:fldChar w:fldCharType="separate"/>
            </w:r>
            <w:r w:rsidR="00AE6BCC">
              <w:rPr>
                <w:noProof/>
                <w:webHidden/>
              </w:rPr>
              <w:t>9</w:t>
            </w:r>
            <w:r w:rsidR="00AE6BCC">
              <w:rPr>
                <w:noProof/>
                <w:webHidden/>
              </w:rPr>
              <w:fldChar w:fldCharType="end"/>
            </w:r>
          </w:hyperlink>
        </w:p>
        <w:p w:rsidR="00AE6BCC" w:rsidRDefault="00E43986">
          <w:pPr>
            <w:pStyle w:val="21"/>
            <w:rPr>
              <w:rFonts w:cstheme="minorBidi"/>
              <w:b w:val="0"/>
            </w:rPr>
          </w:pPr>
          <w:hyperlink w:anchor="_Toc419115433" w:history="1">
            <w:r w:rsidR="00AE6BCC" w:rsidRPr="00E44DA2">
              <w:rPr>
                <w:rStyle w:val="a9"/>
                <w:rFonts w:asciiTheme="minorEastAsia" w:hAnsiTheme="minorEastAsia" w:hint="eastAsia"/>
              </w:rPr>
              <w:t>２－１．男女共学を支持する意見</w:t>
            </w:r>
            <w:r w:rsidR="00AE6BCC">
              <w:rPr>
                <w:webHidden/>
              </w:rPr>
              <w:tab/>
            </w:r>
            <w:r w:rsidR="00AE6BCC">
              <w:rPr>
                <w:webHidden/>
              </w:rPr>
              <w:fldChar w:fldCharType="begin"/>
            </w:r>
            <w:r w:rsidR="00AE6BCC">
              <w:rPr>
                <w:webHidden/>
              </w:rPr>
              <w:instrText xml:space="preserve"> PAGEREF _Toc419115433 \h </w:instrText>
            </w:r>
            <w:r w:rsidR="00AE6BCC">
              <w:rPr>
                <w:webHidden/>
              </w:rPr>
            </w:r>
            <w:r w:rsidR="00AE6BCC">
              <w:rPr>
                <w:webHidden/>
              </w:rPr>
              <w:fldChar w:fldCharType="separate"/>
            </w:r>
            <w:r w:rsidR="00AE6BCC">
              <w:rPr>
                <w:webHidden/>
              </w:rPr>
              <w:t>9</w:t>
            </w:r>
            <w:r w:rsidR="00AE6BCC">
              <w:rPr>
                <w:webHidden/>
              </w:rPr>
              <w:fldChar w:fldCharType="end"/>
            </w:r>
          </w:hyperlink>
        </w:p>
        <w:p w:rsidR="00AE6BCC" w:rsidRDefault="00E43986">
          <w:pPr>
            <w:pStyle w:val="31"/>
            <w:tabs>
              <w:tab w:val="right" w:leader="dot" w:pos="8494"/>
            </w:tabs>
            <w:rPr>
              <w:noProof/>
            </w:rPr>
          </w:pPr>
          <w:hyperlink w:anchor="_Toc419115434" w:history="1">
            <w:r w:rsidR="00AE6BCC" w:rsidRPr="00E44DA2">
              <w:rPr>
                <w:rStyle w:val="a9"/>
                <w:rFonts w:asciiTheme="minorEastAsia" w:hAnsiTheme="minorEastAsia" w:hint="eastAsia"/>
                <w:b/>
                <w:noProof/>
              </w:rPr>
              <w:t>２－１－１．</w:t>
            </w:r>
            <w:r w:rsidR="00AE6BCC" w:rsidRPr="00E44DA2">
              <w:rPr>
                <w:rStyle w:val="a9"/>
                <w:rFonts w:asciiTheme="minorEastAsia" w:hAnsiTheme="minorEastAsia"/>
                <w:b/>
                <w:noProof/>
              </w:rPr>
              <w:t xml:space="preserve"> </w:t>
            </w:r>
            <w:r w:rsidR="00AE6BCC" w:rsidRPr="00E44DA2">
              <w:rPr>
                <w:rStyle w:val="a9"/>
                <w:rFonts w:asciiTheme="minorEastAsia" w:hAnsiTheme="minorEastAsia" w:hint="eastAsia"/>
                <w:b/>
                <w:noProof/>
              </w:rPr>
              <w:t>共学であるべき理由</w:t>
            </w:r>
            <w:r w:rsidR="00AE6BCC">
              <w:rPr>
                <w:noProof/>
                <w:webHidden/>
              </w:rPr>
              <w:tab/>
            </w:r>
            <w:r w:rsidR="00AE6BCC">
              <w:rPr>
                <w:noProof/>
                <w:webHidden/>
              </w:rPr>
              <w:fldChar w:fldCharType="begin"/>
            </w:r>
            <w:r w:rsidR="00AE6BCC">
              <w:rPr>
                <w:noProof/>
                <w:webHidden/>
              </w:rPr>
              <w:instrText xml:space="preserve"> PAGEREF _Toc419115434 \h </w:instrText>
            </w:r>
            <w:r w:rsidR="00AE6BCC">
              <w:rPr>
                <w:noProof/>
                <w:webHidden/>
              </w:rPr>
            </w:r>
            <w:r w:rsidR="00AE6BCC">
              <w:rPr>
                <w:noProof/>
                <w:webHidden/>
              </w:rPr>
              <w:fldChar w:fldCharType="separate"/>
            </w:r>
            <w:r w:rsidR="00AE6BCC">
              <w:rPr>
                <w:noProof/>
                <w:webHidden/>
              </w:rPr>
              <w:t>9</w:t>
            </w:r>
            <w:r w:rsidR="00AE6BCC">
              <w:rPr>
                <w:noProof/>
                <w:webHidden/>
              </w:rPr>
              <w:fldChar w:fldCharType="end"/>
            </w:r>
          </w:hyperlink>
        </w:p>
        <w:p w:rsidR="00AE6BCC" w:rsidRDefault="00E43986">
          <w:pPr>
            <w:pStyle w:val="31"/>
            <w:tabs>
              <w:tab w:val="right" w:leader="dot" w:pos="8494"/>
            </w:tabs>
            <w:rPr>
              <w:noProof/>
            </w:rPr>
          </w:pPr>
          <w:hyperlink w:anchor="_Toc419115435" w:history="1">
            <w:r w:rsidR="00AE6BCC" w:rsidRPr="00E44DA2">
              <w:rPr>
                <w:rStyle w:val="a9"/>
                <w:rFonts w:asciiTheme="minorEastAsia" w:hAnsiTheme="minorEastAsia" w:cs="Segoe UI Symbol" w:hint="eastAsia"/>
                <w:b/>
                <w:noProof/>
              </w:rPr>
              <w:t>２－１－２．別学教育を支持する議論に根拠がない</w:t>
            </w:r>
            <w:r w:rsidR="00AE6BCC">
              <w:rPr>
                <w:noProof/>
                <w:webHidden/>
              </w:rPr>
              <w:tab/>
            </w:r>
            <w:r w:rsidR="00AE6BCC">
              <w:rPr>
                <w:noProof/>
                <w:webHidden/>
              </w:rPr>
              <w:fldChar w:fldCharType="begin"/>
            </w:r>
            <w:r w:rsidR="00AE6BCC">
              <w:rPr>
                <w:noProof/>
                <w:webHidden/>
              </w:rPr>
              <w:instrText xml:space="preserve"> PAGEREF _Toc419115435 \h </w:instrText>
            </w:r>
            <w:r w:rsidR="00AE6BCC">
              <w:rPr>
                <w:noProof/>
                <w:webHidden/>
              </w:rPr>
            </w:r>
            <w:r w:rsidR="00AE6BCC">
              <w:rPr>
                <w:noProof/>
                <w:webHidden/>
              </w:rPr>
              <w:fldChar w:fldCharType="separate"/>
            </w:r>
            <w:r w:rsidR="00AE6BCC">
              <w:rPr>
                <w:noProof/>
                <w:webHidden/>
              </w:rPr>
              <w:t>10</w:t>
            </w:r>
            <w:r w:rsidR="00AE6BCC">
              <w:rPr>
                <w:noProof/>
                <w:webHidden/>
              </w:rPr>
              <w:fldChar w:fldCharType="end"/>
            </w:r>
          </w:hyperlink>
        </w:p>
        <w:p w:rsidR="00AE6BCC" w:rsidRDefault="00E43986">
          <w:pPr>
            <w:pStyle w:val="21"/>
            <w:rPr>
              <w:rFonts w:cstheme="minorBidi"/>
              <w:b w:val="0"/>
            </w:rPr>
          </w:pPr>
          <w:hyperlink w:anchor="_Toc419115436" w:history="1">
            <w:r w:rsidR="00AE6BCC" w:rsidRPr="00E44DA2">
              <w:rPr>
                <w:rStyle w:val="a9"/>
                <w:rFonts w:asciiTheme="minorEastAsia" w:hAnsiTheme="minorEastAsia" w:hint="eastAsia"/>
              </w:rPr>
              <w:t>２－２．男女別学を支持する意見</w:t>
            </w:r>
            <w:r w:rsidR="00AE6BCC">
              <w:rPr>
                <w:webHidden/>
              </w:rPr>
              <w:tab/>
            </w:r>
            <w:r w:rsidR="00AE6BCC">
              <w:rPr>
                <w:webHidden/>
              </w:rPr>
              <w:fldChar w:fldCharType="begin"/>
            </w:r>
            <w:r w:rsidR="00AE6BCC">
              <w:rPr>
                <w:webHidden/>
              </w:rPr>
              <w:instrText xml:space="preserve"> PAGEREF _Toc419115436 \h </w:instrText>
            </w:r>
            <w:r w:rsidR="00AE6BCC">
              <w:rPr>
                <w:webHidden/>
              </w:rPr>
            </w:r>
            <w:r w:rsidR="00AE6BCC">
              <w:rPr>
                <w:webHidden/>
              </w:rPr>
              <w:fldChar w:fldCharType="separate"/>
            </w:r>
            <w:r w:rsidR="00AE6BCC">
              <w:rPr>
                <w:webHidden/>
              </w:rPr>
              <w:t>11</w:t>
            </w:r>
            <w:r w:rsidR="00AE6BCC">
              <w:rPr>
                <w:webHidden/>
              </w:rPr>
              <w:fldChar w:fldCharType="end"/>
            </w:r>
          </w:hyperlink>
        </w:p>
        <w:p w:rsidR="00AE6BCC" w:rsidRDefault="00E43986">
          <w:pPr>
            <w:pStyle w:val="31"/>
            <w:tabs>
              <w:tab w:val="right" w:leader="dot" w:pos="8494"/>
            </w:tabs>
            <w:rPr>
              <w:noProof/>
            </w:rPr>
          </w:pPr>
          <w:hyperlink w:anchor="_Toc419115437" w:history="1">
            <w:r w:rsidR="00AE6BCC" w:rsidRPr="00E44DA2">
              <w:rPr>
                <w:rStyle w:val="a9"/>
                <w:rFonts w:asciiTheme="minorEastAsia" w:hAnsiTheme="minorEastAsia" w:cs="Segoe UI Symbol" w:hint="eastAsia"/>
                <w:b/>
                <w:noProof/>
              </w:rPr>
              <w:t>２－２－１．男女別学が学力向上に有利</w:t>
            </w:r>
            <w:r w:rsidR="00AE6BCC">
              <w:rPr>
                <w:noProof/>
                <w:webHidden/>
              </w:rPr>
              <w:tab/>
            </w:r>
            <w:r w:rsidR="00AE6BCC">
              <w:rPr>
                <w:noProof/>
                <w:webHidden/>
              </w:rPr>
              <w:fldChar w:fldCharType="begin"/>
            </w:r>
            <w:r w:rsidR="00AE6BCC">
              <w:rPr>
                <w:noProof/>
                <w:webHidden/>
              </w:rPr>
              <w:instrText xml:space="preserve"> PAGEREF _Toc419115437 \h </w:instrText>
            </w:r>
            <w:r w:rsidR="00AE6BCC">
              <w:rPr>
                <w:noProof/>
                <w:webHidden/>
              </w:rPr>
            </w:r>
            <w:r w:rsidR="00AE6BCC">
              <w:rPr>
                <w:noProof/>
                <w:webHidden/>
              </w:rPr>
              <w:fldChar w:fldCharType="separate"/>
            </w:r>
            <w:r w:rsidR="00AE6BCC">
              <w:rPr>
                <w:noProof/>
                <w:webHidden/>
              </w:rPr>
              <w:t>11</w:t>
            </w:r>
            <w:r w:rsidR="00AE6BCC">
              <w:rPr>
                <w:noProof/>
                <w:webHidden/>
              </w:rPr>
              <w:fldChar w:fldCharType="end"/>
            </w:r>
          </w:hyperlink>
        </w:p>
        <w:p w:rsidR="00AE6BCC" w:rsidRDefault="00E43986">
          <w:pPr>
            <w:pStyle w:val="31"/>
            <w:tabs>
              <w:tab w:val="right" w:leader="dot" w:pos="8494"/>
            </w:tabs>
            <w:rPr>
              <w:noProof/>
            </w:rPr>
          </w:pPr>
          <w:hyperlink w:anchor="_Toc419115438" w:history="1">
            <w:r w:rsidR="00AE6BCC" w:rsidRPr="00E44DA2">
              <w:rPr>
                <w:rStyle w:val="a9"/>
                <w:rFonts w:asciiTheme="minorEastAsia" w:hAnsiTheme="minorEastAsia" w:cs="Segoe UI Symbol" w:hint="eastAsia"/>
                <w:b/>
                <w:noProof/>
              </w:rPr>
              <w:t>２－２－２．男女別学の優れている点</w:t>
            </w:r>
            <w:r w:rsidR="00AE6BCC">
              <w:rPr>
                <w:noProof/>
                <w:webHidden/>
              </w:rPr>
              <w:tab/>
            </w:r>
            <w:r w:rsidR="00AE6BCC">
              <w:rPr>
                <w:noProof/>
                <w:webHidden/>
              </w:rPr>
              <w:fldChar w:fldCharType="begin"/>
            </w:r>
            <w:r w:rsidR="00AE6BCC">
              <w:rPr>
                <w:noProof/>
                <w:webHidden/>
              </w:rPr>
              <w:instrText xml:space="preserve"> PAGEREF _Toc419115438 \h </w:instrText>
            </w:r>
            <w:r w:rsidR="00AE6BCC">
              <w:rPr>
                <w:noProof/>
                <w:webHidden/>
              </w:rPr>
            </w:r>
            <w:r w:rsidR="00AE6BCC">
              <w:rPr>
                <w:noProof/>
                <w:webHidden/>
              </w:rPr>
              <w:fldChar w:fldCharType="separate"/>
            </w:r>
            <w:r w:rsidR="00AE6BCC">
              <w:rPr>
                <w:noProof/>
                <w:webHidden/>
              </w:rPr>
              <w:t>11</w:t>
            </w:r>
            <w:r w:rsidR="00AE6BCC">
              <w:rPr>
                <w:noProof/>
                <w:webHidden/>
              </w:rPr>
              <w:fldChar w:fldCharType="end"/>
            </w:r>
          </w:hyperlink>
        </w:p>
        <w:p w:rsidR="00AE6BCC" w:rsidRDefault="00E43986">
          <w:pPr>
            <w:pStyle w:val="31"/>
            <w:tabs>
              <w:tab w:val="right" w:leader="dot" w:pos="8494"/>
            </w:tabs>
            <w:rPr>
              <w:noProof/>
            </w:rPr>
          </w:pPr>
          <w:hyperlink w:anchor="_Toc419115439" w:history="1">
            <w:r w:rsidR="00AE6BCC" w:rsidRPr="00E44DA2">
              <w:rPr>
                <w:rStyle w:val="a9"/>
                <w:rFonts w:asciiTheme="minorEastAsia" w:hAnsiTheme="minorEastAsia" w:cs="Segoe UI Symbol" w:hint="eastAsia"/>
                <w:b/>
                <w:noProof/>
              </w:rPr>
              <w:t>２－２－３．男子校・女子校の魅力</w:t>
            </w:r>
            <w:r w:rsidR="00AE6BCC">
              <w:rPr>
                <w:noProof/>
                <w:webHidden/>
              </w:rPr>
              <w:tab/>
            </w:r>
            <w:r w:rsidR="00AE6BCC">
              <w:rPr>
                <w:noProof/>
                <w:webHidden/>
              </w:rPr>
              <w:fldChar w:fldCharType="begin"/>
            </w:r>
            <w:r w:rsidR="00AE6BCC">
              <w:rPr>
                <w:noProof/>
                <w:webHidden/>
              </w:rPr>
              <w:instrText xml:space="preserve"> PAGEREF _Toc419115439 \h </w:instrText>
            </w:r>
            <w:r w:rsidR="00AE6BCC">
              <w:rPr>
                <w:noProof/>
                <w:webHidden/>
              </w:rPr>
            </w:r>
            <w:r w:rsidR="00AE6BCC">
              <w:rPr>
                <w:noProof/>
                <w:webHidden/>
              </w:rPr>
              <w:fldChar w:fldCharType="separate"/>
            </w:r>
            <w:r w:rsidR="00AE6BCC">
              <w:rPr>
                <w:noProof/>
                <w:webHidden/>
              </w:rPr>
              <w:t>11</w:t>
            </w:r>
            <w:r w:rsidR="00AE6BCC">
              <w:rPr>
                <w:noProof/>
                <w:webHidden/>
              </w:rPr>
              <w:fldChar w:fldCharType="end"/>
            </w:r>
          </w:hyperlink>
        </w:p>
        <w:p w:rsidR="00AE6BCC" w:rsidRDefault="00E43986">
          <w:pPr>
            <w:pStyle w:val="21"/>
            <w:rPr>
              <w:rFonts w:cstheme="minorBidi"/>
              <w:b w:val="0"/>
            </w:rPr>
          </w:pPr>
          <w:hyperlink w:anchor="_Toc419115440" w:history="1">
            <w:r w:rsidR="00AE6BCC" w:rsidRPr="00E44DA2">
              <w:rPr>
                <w:rStyle w:val="a9"/>
                <w:rFonts w:asciiTheme="minorEastAsia" w:hAnsiTheme="minorEastAsia" w:hint="eastAsia"/>
              </w:rPr>
              <w:t>２－３．海外における別学の是非について</w:t>
            </w:r>
            <w:r w:rsidR="00AE6BCC">
              <w:rPr>
                <w:webHidden/>
              </w:rPr>
              <w:tab/>
            </w:r>
            <w:r w:rsidR="00AE6BCC">
              <w:rPr>
                <w:webHidden/>
              </w:rPr>
              <w:fldChar w:fldCharType="begin"/>
            </w:r>
            <w:r w:rsidR="00AE6BCC">
              <w:rPr>
                <w:webHidden/>
              </w:rPr>
              <w:instrText xml:space="preserve"> PAGEREF _Toc419115440 \h </w:instrText>
            </w:r>
            <w:r w:rsidR="00AE6BCC">
              <w:rPr>
                <w:webHidden/>
              </w:rPr>
            </w:r>
            <w:r w:rsidR="00AE6BCC">
              <w:rPr>
                <w:webHidden/>
              </w:rPr>
              <w:fldChar w:fldCharType="separate"/>
            </w:r>
            <w:r w:rsidR="00AE6BCC">
              <w:rPr>
                <w:webHidden/>
              </w:rPr>
              <w:t>13</w:t>
            </w:r>
            <w:r w:rsidR="00AE6BCC">
              <w:rPr>
                <w:webHidden/>
              </w:rPr>
              <w:fldChar w:fldCharType="end"/>
            </w:r>
          </w:hyperlink>
        </w:p>
        <w:p w:rsidR="00AE6BCC" w:rsidRDefault="00E43986">
          <w:pPr>
            <w:pStyle w:val="31"/>
            <w:tabs>
              <w:tab w:val="right" w:leader="dot" w:pos="8494"/>
            </w:tabs>
            <w:rPr>
              <w:noProof/>
            </w:rPr>
          </w:pPr>
          <w:hyperlink w:anchor="_Toc419115441" w:history="1">
            <w:r w:rsidR="00AE6BCC" w:rsidRPr="00E44DA2">
              <w:rPr>
                <w:rStyle w:val="a9"/>
                <w:rFonts w:asciiTheme="minorEastAsia" w:hAnsiTheme="minorEastAsia" w:cs="Segoe UI Symbol" w:hint="eastAsia"/>
                <w:b/>
                <w:noProof/>
              </w:rPr>
              <w:t>２－３－１．アメリカ</w:t>
            </w:r>
            <w:r w:rsidR="00AE6BCC">
              <w:rPr>
                <w:noProof/>
                <w:webHidden/>
              </w:rPr>
              <w:tab/>
            </w:r>
            <w:r w:rsidR="00AE6BCC">
              <w:rPr>
                <w:noProof/>
                <w:webHidden/>
              </w:rPr>
              <w:fldChar w:fldCharType="begin"/>
            </w:r>
            <w:r w:rsidR="00AE6BCC">
              <w:rPr>
                <w:noProof/>
                <w:webHidden/>
              </w:rPr>
              <w:instrText xml:space="preserve"> PAGEREF _Toc419115441 \h </w:instrText>
            </w:r>
            <w:r w:rsidR="00AE6BCC">
              <w:rPr>
                <w:noProof/>
                <w:webHidden/>
              </w:rPr>
            </w:r>
            <w:r w:rsidR="00AE6BCC">
              <w:rPr>
                <w:noProof/>
                <w:webHidden/>
              </w:rPr>
              <w:fldChar w:fldCharType="separate"/>
            </w:r>
            <w:r w:rsidR="00AE6BCC">
              <w:rPr>
                <w:noProof/>
                <w:webHidden/>
              </w:rPr>
              <w:t>13</w:t>
            </w:r>
            <w:r w:rsidR="00AE6BCC">
              <w:rPr>
                <w:noProof/>
                <w:webHidden/>
              </w:rPr>
              <w:fldChar w:fldCharType="end"/>
            </w:r>
          </w:hyperlink>
        </w:p>
        <w:p w:rsidR="00AE6BCC" w:rsidRDefault="00E43986">
          <w:pPr>
            <w:pStyle w:val="31"/>
            <w:tabs>
              <w:tab w:val="right" w:leader="dot" w:pos="8494"/>
            </w:tabs>
            <w:rPr>
              <w:noProof/>
            </w:rPr>
          </w:pPr>
          <w:hyperlink w:anchor="_Toc419115442" w:history="1">
            <w:r w:rsidR="00AE6BCC" w:rsidRPr="00E44DA2">
              <w:rPr>
                <w:rStyle w:val="a9"/>
                <w:rFonts w:asciiTheme="minorEastAsia" w:hAnsiTheme="minorEastAsia" w:cs="Segoe UI Symbol" w:hint="eastAsia"/>
                <w:b/>
                <w:noProof/>
              </w:rPr>
              <w:t>２－３－２．イギリスをはじめとする他国</w:t>
            </w:r>
            <w:r w:rsidR="00AE6BCC">
              <w:rPr>
                <w:noProof/>
                <w:webHidden/>
              </w:rPr>
              <w:tab/>
            </w:r>
            <w:r w:rsidR="00AE6BCC">
              <w:rPr>
                <w:noProof/>
                <w:webHidden/>
              </w:rPr>
              <w:fldChar w:fldCharType="begin"/>
            </w:r>
            <w:r w:rsidR="00AE6BCC">
              <w:rPr>
                <w:noProof/>
                <w:webHidden/>
              </w:rPr>
              <w:instrText xml:space="preserve"> PAGEREF _Toc419115442 \h </w:instrText>
            </w:r>
            <w:r w:rsidR="00AE6BCC">
              <w:rPr>
                <w:noProof/>
                <w:webHidden/>
              </w:rPr>
            </w:r>
            <w:r w:rsidR="00AE6BCC">
              <w:rPr>
                <w:noProof/>
                <w:webHidden/>
              </w:rPr>
              <w:fldChar w:fldCharType="separate"/>
            </w:r>
            <w:r w:rsidR="00AE6BCC">
              <w:rPr>
                <w:noProof/>
                <w:webHidden/>
              </w:rPr>
              <w:t>14</w:t>
            </w:r>
            <w:r w:rsidR="00AE6BCC">
              <w:rPr>
                <w:noProof/>
                <w:webHidden/>
              </w:rPr>
              <w:fldChar w:fldCharType="end"/>
            </w:r>
          </w:hyperlink>
        </w:p>
        <w:p w:rsidR="00AE6BCC" w:rsidRDefault="00E43986">
          <w:pPr>
            <w:pStyle w:val="11"/>
            <w:tabs>
              <w:tab w:val="right" w:leader="dot" w:pos="8494"/>
            </w:tabs>
            <w:rPr>
              <w:noProof/>
            </w:rPr>
          </w:pPr>
          <w:hyperlink w:anchor="_Toc419115443" w:history="1">
            <w:r w:rsidR="00AE6BCC" w:rsidRPr="00E44DA2">
              <w:rPr>
                <w:rStyle w:val="a9"/>
                <w:rFonts w:asciiTheme="minorEastAsia" w:hAnsiTheme="minorEastAsia" w:cs="Segoe UI Symbol" w:hint="eastAsia"/>
                <w:b/>
                <w:noProof/>
              </w:rPr>
              <w:t>春課題の反省と今後の課題</w:t>
            </w:r>
            <w:r w:rsidR="00AE6BCC">
              <w:rPr>
                <w:noProof/>
                <w:webHidden/>
              </w:rPr>
              <w:tab/>
            </w:r>
            <w:r w:rsidR="00AE6BCC">
              <w:rPr>
                <w:noProof/>
                <w:webHidden/>
              </w:rPr>
              <w:fldChar w:fldCharType="begin"/>
            </w:r>
            <w:r w:rsidR="00AE6BCC">
              <w:rPr>
                <w:noProof/>
                <w:webHidden/>
              </w:rPr>
              <w:instrText xml:space="preserve"> PAGEREF _Toc419115443 \h </w:instrText>
            </w:r>
            <w:r w:rsidR="00AE6BCC">
              <w:rPr>
                <w:noProof/>
                <w:webHidden/>
              </w:rPr>
            </w:r>
            <w:r w:rsidR="00AE6BCC">
              <w:rPr>
                <w:noProof/>
                <w:webHidden/>
              </w:rPr>
              <w:fldChar w:fldCharType="separate"/>
            </w:r>
            <w:r w:rsidR="00AE6BCC">
              <w:rPr>
                <w:noProof/>
                <w:webHidden/>
              </w:rPr>
              <w:t>16</w:t>
            </w:r>
            <w:r w:rsidR="00AE6BCC">
              <w:rPr>
                <w:noProof/>
                <w:webHidden/>
              </w:rPr>
              <w:fldChar w:fldCharType="end"/>
            </w:r>
          </w:hyperlink>
        </w:p>
        <w:p w:rsidR="00AE6BCC" w:rsidRDefault="00E43986">
          <w:pPr>
            <w:pStyle w:val="11"/>
            <w:tabs>
              <w:tab w:val="right" w:leader="dot" w:pos="8494"/>
            </w:tabs>
            <w:rPr>
              <w:noProof/>
            </w:rPr>
          </w:pPr>
          <w:hyperlink w:anchor="_Toc419115444" w:history="1">
            <w:r w:rsidR="00AE6BCC" w:rsidRPr="00E44DA2">
              <w:rPr>
                <w:rStyle w:val="a9"/>
                <w:rFonts w:hint="eastAsia"/>
                <w:b/>
                <w:noProof/>
                <w:lang w:eastAsia="zh-CN"/>
              </w:rPr>
              <w:t>参考文献</w:t>
            </w:r>
            <w:r w:rsidR="00AE6BCC">
              <w:rPr>
                <w:noProof/>
                <w:webHidden/>
              </w:rPr>
              <w:tab/>
            </w:r>
            <w:r w:rsidR="00AE6BCC">
              <w:rPr>
                <w:noProof/>
                <w:webHidden/>
              </w:rPr>
              <w:fldChar w:fldCharType="begin"/>
            </w:r>
            <w:r w:rsidR="00AE6BCC">
              <w:rPr>
                <w:noProof/>
                <w:webHidden/>
              </w:rPr>
              <w:instrText xml:space="preserve"> PAGEREF _Toc419115444 \h </w:instrText>
            </w:r>
            <w:r w:rsidR="00AE6BCC">
              <w:rPr>
                <w:noProof/>
                <w:webHidden/>
              </w:rPr>
            </w:r>
            <w:r w:rsidR="00AE6BCC">
              <w:rPr>
                <w:noProof/>
                <w:webHidden/>
              </w:rPr>
              <w:fldChar w:fldCharType="separate"/>
            </w:r>
            <w:r w:rsidR="00AE6BCC">
              <w:rPr>
                <w:noProof/>
                <w:webHidden/>
              </w:rPr>
              <w:t>17</w:t>
            </w:r>
            <w:r w:rsidR="00AE6BCC">
              <w:rPr>
                <w:noProof/>
                <w:webHidden/>
              </w:rPr>
              <w:fldChar w:fldCharType="end"/>
            </w:r>
          </w:hyperlink>
        </w:p>
        <w:p w:rsidR="00AC16FD" w:rsidRDefault="00AC16FD">
          <w:r>
            <w:rPr>
              <w:b/>
              <w:bCs/>
              <w:lang w:val="ja-JP"/>
            </w:rPr>
            <w:fldChar w:fldCharType="end"/>
          </w:r>
        </w:p>
      </w:sdtContent>
    </w:sdt>
    <w:p w:rsidR="00AC16FD" w:rsidRPr="00AC16FD" w:rsidRDefault="00AC16FD">
      <w:pPr>
        <w:widowControl/>
        <w:jc w:val="left"/>
      </w:pPr>
    </w:p>
    <w:p w:rsidR="00AC16FD" w:rsidRDefault="00AC16FD">
      <w:pPr>
        <w:widowControl/>
        <w:jc w:val="left"/>
      </w:pPr>
      <w:r>
        <w:br w:type="page"/>
      </w:r>
    </w:p>
    <w:p w:rsidR="00930C68" w:rsidRDefault="00930C68">
      <w:pPr>
        <w:widowControl/>
        <w:jc w:val="left"/>
      </w:pPr>
    </w:p>
    <w:p w:rsidR="006A6DD3" w:rsidRPr="00FF0539" w:rsidRDefault="00930C68" w:rsidP="00AC16FD">
      <w:pPr>
        <w:pStyle w:val="1"/>
        <w:rPr>
          <w:rFonts w:asciiTheme="minorEastAsia" w:eastAsiaTheme="minorEastAsia" w:hAnsiTheme="minorEastAsia"/>
          <w:b/>
        </w:rPr>
      </w:pPr>
      <w:bookmarkStart w:id="0" w:name="_Toc419115424"/>
      <w:r w:rsidRPr="00FF0539">
        <w:rPr>
          <w:rFonts w:asciiTheme="minorEastAsia" w:eastAsiaTheme="minorEastAsia" w:hAnsiTheme="minorEastAsia" w:hint="eastAsia"/>
          <w:b/>
        </w:rPr>
        <w:t>序章</w:t>
      </w:r>
      <w:bookmarkEnd w:id="0"/>
    </w:p>
    <w:p w:rsidR="00930C68" w:rsidRPr="00FF0539" w:rsidRDefault="00930C68">
      <w:pPr>
        <w:rPr>
          <w:rFonts w:asciiTheme="minorEastAsia" w:hAnsiTheme="minorEastAsia"/>
          <w:b/>
        </w:rPr>
      </w:pPr>
      <w:r w:rsidRPr="00FF0539">
        <w:rPr>
          <w:rFonts w:asciiTheme="minorEastAsia" w:hAnsiTheme="minorEastAsia" w:hint="eastAsia"/>
          <w:b/>
        </w:rPr>
        <w:t>テーマ設定理由</w:t>
      </w:r>
    </w:p>
    <w:p w:rsidR="00930C68" w:rsidRDefault="00930C68" w:rsidP="00A4643C">
      <w:pPr>
        <w:ind w:firstLineChars="100" w:firstLine="210"/>
      </w:pPr>
      <w:r>
        <w:rPr>
          <w:rFonts w:hint="eastAsia"/>
        </w:rPr>
        <w:t>現在、</w:t>
      </w:r>
      <w:r w:rsidR="0086380F">
        <w:rPr>
          <w:rFonts w:hint="eastAsia"/>
        </w:rPr>
        <w:t>少子化の影響だけでなく、「男女共同参画社会」実現の一環として</w:t>
      </w:r>
      <w:r>
        <w:rPr>
          <w:rFonts w:hint="eastAsia"/>
        </w:rPr>
        <w:t>別学の公立高校の共学化が進められている</w:t>
      </w:r>
      <w:r w:rsidR="00717E05">
        <w:rPr>
          <w:rStyle w:val="a8"/>
        </w:rPr>
        <w:footnoteReference w:id="1"/>
      </w:r>
      <w:r>
        <w:rPr>
          <w:rFonts w:hint="eastAsia"/>
        </w:rPr>
        <w:t>。しかし、それに対する反対意見も根強くあり、「別学」の意義を再評価する見解が出されている。筆者も、</w:t>
      </w:r>
      <w:r w:rsidR="00EB4B7D">
        <w:rPr>
          <w:rFonts w:hint="eastAsia"/>
        </w:rPr>
        <w:t>別学を評価する立場である。本稿では、高等教育における男女別学の</w:t>
      </w:r>
      <w:r w:rsidR="00311834">
        <w:rPr>
          <w:rFonts w:hint="eastAsia"/>
        </w:rPr>
        <w:t>教育的意義を見出すことで、「男女共同参画社会」実現の一環として、必ずしも別学より共学が優れているわけではないことを示唆したい。</w:t>
      </w:r>
      <w:r w:rsidR="0023238A">
        <w:rPr>
          <w:rFonts w:hint="eastAsia"/>
        </w:rPr>
        <w:t>また、この度、高等学校における男女</w:t>
      </w:r>
      <w:r w:rsidR="00D20A36">
        <w:rPr>
          <w:rFonts w:hint="eastAsia"/>
        </w:rPr>
        <w:t>別学の教育的意義を検討していくが、高等学校に焦点を当てた理由は、二つある。一つは、男女共同参画社会の実現の一環として、共学化が進められているのは高等学校であるからだ。そして二つ目は、男女別学</w:t>
      </w:r>
      <w:r w:rsidR="00540BE2">
        <w:rPr>
          <w:rFonts w:hint="eastAsia"/>
        </w:rPr>
        <w:t>校数が中等学校ではあまり数が少なく、殆どが私立校に限られるためであり</w:t>
      </w:r>
      <w:r w:rsidR="00D20A36">
        <w:rPr>
          <w:rFonts w:hint="eastAsia"/>
        </w:rPr>
        <w:t>。高等学校では、私立に限らず別学校は存在するので、</w:t>
      </w:r>
      <w:r w:rsidR="00540BE2">
        <w:rPr>
          <w:rFonts w:hint="eastAsia"/>
        </w:rPr>
        <w:t>ここでの</w:t>
      </w:r>
      <w:r w:rsidR="00D20A36">
        <w:rPr>
          <w:rFonts w:hint="eastAsia"/>
        </w:rPr>
        <w:t>研究対象は高等学校にしたい。</w:t>
      </w:r>
    </w:p>
    <w:p w:rsidR="00AC16FD" w:rsidRDefault="00AC16FD">
      <w:pPr>
        <w:widowControl/>
        <w:jc w:val="left"/>
      </w:pPr>
      <w:r>
        <w:br w:type="page"/>
      </w:r>
    </w:p>
    <w:p w:rsidR="00AC16FD" w:rsidRPr="00013F7D" w:rsidRDefault="00AC16FD" w:rsidP="00376238">
      <w:pPr>
        <w:pStyle w:val="1"/>
        <w:rPr>
          <w:rFonts w:asciiTheme="minorEastAsia" w:eastAsiaTheme="minorEastAsia" w:hAnsiTheme="minorEastAsia"/>
          <w:b/>
        </w:rPr>
      </w:pPr>
      <w:bookmarkStart w:id="1" w:name="_Toc419115425"/>
      <w:r w:rsidRPr="00013F7D">
        <w:rPr>
          <w:rFonts w:asciiTheme="minorEastAsia" w:eastAsiaTheme="minorEastAsia" w:hAnsiTheme="minorEastAsia" w:hint="eastAsia"/>
          <w:b/>
        </w:rPr>
        <w:lastRenderedPageBreak/>
        <w:t>１</w:t>
      </w:r>
      <w:r w:rsidR="00103D15" w:rsidRPr="00013F7D">
        <w:rPr>
          <w:rFonts w:asciiTheme="minorEastAsia" w:eastAsiaTheme="minorEastAsia" w:hAnsiTheme="minorEastAsia" w:hint="eastAsia"/>
          <w:b/>
        </w:rPr>
        <w:t>．</w:t>
      </w:r>
      <w:r w:rsidR="003C167D">
        <w:rPr>
          <w:rFonts w:asciiTheme="minorEastAsia" w:eastAsiaTheme="minorEastAsia" w:hAnsiTheme="minorEastAsia" w:hint="eastAsia"/>
          <w:b/>
        </w:rPr>
        <w:t>日本</w:t>
      </w:r>
      <w:r w:rsidRPr="00013F7D">
        <w:rPr>
          <w:rFonts w:asciiTheme="minorEastAsia" w:eastAsiaTheme="minorEastAsia" w:hAnsiTheme="minorEastAsia" w:hint="eastAsia"/>
          <w:b/>
        </w:rPr>
        <w:t>における</w:t>
      </w:r>
      <w:r w:rsidR="00103D15" w:rsidRPr="00013F7D">
        <w:rPr>
          <w:rFonts w:asciiTheme="minorEastAsia" w:eastAsiaTheme="minorEastAsia" w:hAnsiTheme="minorEastAsia" w:hint="eastAsia"/>
          <w:b/>
        </w:rPr>
        <w:t>男女共学</w:t>
      </w:r>
      <w:bookmarkEnd w:id="1"/>
    </w:p>
    <w:p w:rsidR="00AC16FD" w:rsidRPr="00013F7D" w:rsidRDefault="00AC16FD" w:rsidP="00376238">
      <w:pPr>
        <w:pStyle w:val="2"/>
        <w:rPr>
          <w:rFonts w:asciiTheme="minorEastAsia" w:eastAsiaTheme="minorEastAsia" w:hAnsiTheme="minorEastAsia"/>
          <w:b/>
        </w:rPr>
      </w:pPr>
      <w:bookmarkStart w:id="2" w:name="_Toc419115426"/>
      <w:r w:rsidRPr="00013F7D">
        <w:rPr>
          <w:rFonts w:asciiTheme="minorEastAsia" w:eastAsiaTheme="minorEastAsia" w:hAnsiTheme="minorEastAsia" w:hint="eastAsia"/>
          <w:b/>
        </w:rPr>
        <w:t>１－１</w:t>
      </w:r>
      <w:r w:rsidR="00103D15" w:rsidRPr="00013F7D">
        <w:rPr>
          <w:rFonts w:asciiTheme="minorEastAsia" w:eastAsiaTheme="minorEastAsia" w:hAnsiTheme="minorEastAsia" w:hint="eastAsia"/>
          <w:b/>
        </w:rPr>
        <w:t>．</w:t>
      </w:r>
      <w:r w:rsidRPr="00013F7D">
        <w:rPr>
          <w:rFonts w:asciiTheme="minorEastAsia" w:eastAsiaTheme="minorEastAsia" w:hAnsiTheme="minorEastAsia" w:hint="eastAsia"/>
          <w:b/>
        </w:rPr>
        <w:t>男女共学</w:t>
      </w:r>
      <w:r w:rsidR="00F37E8E" w:rsidRPr="00013F7D">
        <w:rPr>
          <w:rFonts w:asciiTheme="minorEastAsia" w:eastAsiaTheme="minorEastAsia" w:hAnsiTheme="minorEastAsia" w:hint="eastAsia"/>
          <w:b/>
        </w:rPr>
        <w:t>について</w:t>
      </w:r>
      <w:bookmarkEnd w:id="2"/>
    </w:p>
    <w:p w:rsidR="00F37E8E" w:rsidRDefault="00AC16FD" w:rsidP="00F37E8E">
      <w:pPr>
        <w:ind w:firstLineChars="100" w:firstLine="210"/>
      </w:pPr>
      <w:r>
        <w:rPr>
          <w:rFonts w:hint="eastAsia"/>
        </w:rPr>
        <w:t>まず、男女</w:t>
      </w:r>
      <w:r w:rsidR="00B31B66">
        <w:rPr>
          <w:rFonts w:hint="eastAsia"/>
        </w:rPr>
        <w:t>共学</w:t>
      </w:r>
      <w:r>
        <w:rPr>
          <w:rFonts w:hint="eastAsia"/>
        </w:rPr>
        <w:t>という言葉について考えたい。男女が共に学ぶということには、いくつかの方法が考え</w:t>
      </w:r>
      <w:r w:rsidR="00B31B66">
        <w:rPr>
          <w:rFonts w:hint="eastAsia"/>
        </w:rPr>
        <w:t>られ</w:t>
      </w:r>
      <w:r>
        <w:rPr>
          <w:rFonts w:hint="eastAsia"/>
        </w:rPr>
        <w:t>る。例えば、男女が同じ学校で学ぶこと。これは</w:t>
      </w:r>
      <w:r w:rsidR="00B31B66">
        <w:rPr>
          <w:rFonts w:hint="eastAsia"/>
        </w:rPr>
        <w:t>、男子と女子が同じ学校で学ぶだけで、学習内容やそのためのカリキュラムは異なる。つまり、学校内で男子部と女子部を併設する形である。しかし、ここでの男女共学とは「男女同一の学校、学級で基本的に同一の教育課程にしたがって学習し、教育される形態、制度およびそれをささえる教育思想」</w:t>
      </w:r>
      <w:r w:rsidR="00B31B66">
        <w:rPr>
          <w:rStyle w:val="a8"/>
        </w:rPr>
        <w:footnoteReference w:id="2"/>
      </w:r>
      <w:r w:rsidR="00B31B66">
        <w:rPr>
          <w:rFonts w:hint="eastAsia"/>
        </w:rPr>
        <w:t>とする。</w:t>
      </w:r>
    </w:p>
    <w:p w:rsidR="00103D15" w:rsidRDefault="00103D15" w:rsidP="00103D15"/>
    <w:p w:rsidR="00103D15" w:rsidRDefault="00103D15" w:rsidP="00103D15"/>
    <w:p w:rsidR="00AD2838" w:rsidRDefault="00103D15" w:rsidP="00AD2838">
      <w:pPr>
        <w:pStyle w:val="2"/>
        <w:rPr>
          <w:rFonts w:asciiTheme="minorEastAsia" w:eastAsiaTheme="minorEastAsia" w:hAnsiTheme="minorEastAsia"/>
          <w:b/>
        </w:rPr>
      </w:pPr>
      <w:bookmarkStart w:id="3" w:name="_Toc419115427"/>
      <w:r w:rsidRPr="00013F7D">
        <w:rPr>
          <w:rFonts w:asciiTheme="minorEastAsia" w:eastAsiaTheme="minorEastAsia" w:hAnsiTheme="minorEastAsia" w:hint="eastAsia"/>
          <w:b/>
        </w:rPr>
        <w:t>１－２．男女共学の歴史的変遷</w:t>
      </w:r>
      <w:bookmarkEnd w:id="3"/>
    </w:p>
    <w:p w:rsidR="00FB2D3F" w:rsidRDefault="00FB2D3F" w:rsidP="00FB2D3F">
      <w:r>
        <w:rPr>
          <w:rFonts w:hint="eastAsia"/>
        </w:rPr>
        <w:t>日本における男女共学及び別学について本論で研究を進めるにあたり、まずは日本での男女共学の歴史的変遷の理解を踏まえたいと思う。</w:t>
      </w:r>
    </w:p>
    <w:p w:rsidR="00FB2D3F" w:rsidRPr="00FB2D3F" w:rsidRDefault="00FB2D3F" w:rsidP="00FB2D3F"/>
    <w:p w:rsidR="00103D15" w:rsidRPr="00013F7D" w:rsidRDefault="00117B88" w:rsidP="00D00031">
      <w:pPr>
        <w:pStyle w:val="3"/>
        <w:ind w:leftChars="0" w:left="0"/>
        <w:rPr>
          <w:rFonts w:asciiTheme="minorEastAsia" w:eastAsiaTheme="minorEastAsia" w:hAnsiTheme="minorEastAsia"/>
          <w:b/>
        </w:rPr>
      </w:pPr>
      <w:bookmarkStart w:id="4" w:name="_Toc419115428"/>
      <w:r w:rsidRPr="00013F7D">
        <w:rPr>
          <w:rFonts w:asciiTheme="minorEastAsia" w:eastAsiaTheme="minorEastAsia" w:hAnsiTheme="minorEastAsia" w:hint="eastAsia"/>
          <w:b/>
        </w:rPr>
        <w:t>１－２－１．教育法令</w:t>
      </w:r>
      <w:bookmarkEnd w:id="4"/>
    </w:p>
    <w:p w:rsidR="00117B88" w:rsidRDefault="00117B88" w:rsidP="00117B88">
      <w:pPr>
        <w:ind w:firstLineChars="100" w:firstLine="210"/>
      </w:pPr>
      <w:r>
        <w:rPr>
          <w:rFonts w:hint="eastAsia"/>
        </w:rPr>
        <w:t>日本における男女共学の歴史について、まずは教育の政府による教育法令を見ていきたい。</w:t>
      </w:r>
    </w:p>
    <w:p w:rsidR="004A2708" w:rsidRDefault="00117B88" w:rsidP="004A2708">
      <w:pPr>
        <w:ind w:firstLineChars="100" w:firstLine="210"/>
        <w:rPr>
          <w:rFonts w:cs="Segoe UI Symbol"/>
        </w:rPr>
      </w:pPr>
      <w:r>
        <w:rPr>
          <w:rFonts w:hint="eastAsia"/>
        </w:rPr>
        <w:t>1872</w:t>
      </w:r>
      <w:r>
        <w:rPr>
          <w:rFonts w:hint="eastAsia"/>
        </w:rPr>
        <w:t>（明治</w:t>
      </w:r>
      <w:r>
        <w:rPr>
          <w:rFonts w:hint="eastAsia"/>
        </w:rPr>
        <w:t>5</w:t>
      </w:r>
      <w:r>
        <w:rPr>
          <w:rFonts w:hint="eastAsia"/>
        </w:rPr>
        <w:t>）年の學制序文では、「男女の別なく小學に従事」するとされている。しかし、</w:t>
      </w:r>
      <w:r>
        <w:rPr>
          <w:rFonts w:hint="eastAsia"/>
        </w:rPr>
        <w:t>1879</w:t>
      </w:r>
      <w:r>
        <w:rPr>
          <w:rFonts w:hint="eastAsia"/>
        </w:rPr>
        <w:t>（明治</w:t>
      </w:r>
      <w:r>
        <w:rPr>
          <w:rFonts w:hint="eastAsia"/>
        </w:rPr>
        <w:t>12</w:t>
      </w:r>
      <w:r>
        <w:rPr>
          <w:rFonts w:hint="eastAsia"/>
        </w:rPr>
        <w:t>）年の教育令第</w:t>
      </w:r>
      <w:r>
        <w:rPr>
          <w:rFonts w:hint="eastAsia"/>
        </w:rPr>
        <w:t>42</w:t>
      </w:r>
      <w:r>
        <w:rPr>
          <w:rFonts w:hint="eastAsia"/>
        </w:rPr>
        <w:t>条では、「凡學校ニ於テハ男女教場ヲ同クスルコトヲ得ス但小學校ニ於テハ男女教場ヲ同ジクスルモ妨ゲナシ」と規定された。その後</w:t>
      </w:r>
      <w:r>
        <w:rPr>
          <w:rFonts w:hint="eastAsia"/>
        </w:rPr>
        <w:t>1891</w:t>
      </w:r>
      <w:r>
        <w:rPr>
          <w:rFonts w:hint="eastAsia"/>
        </w:rPr>
        <w:t>（明治</w:t>
      </w:r>
      <w:r>
        <w:rPr>
          <w:rFonts w:hint="eastAsia"/>
        </w:rPr>
        <w:t>24</w:t>
      </w:r>
      <w:r>
        <w:rPr>
          <w:rFonts w:hint="eastAsia"/>
        </w:rPr>
        <w:t>）年、「學級編成等ニ関スル規則」第</w:t>
      </w:r>
      <w:r>
        <w:rPr>
          <w:rFonts w:hint="eastAsia"/>
        </w:rPr>
        <w:t>2</w:t>
      </w:r>
      <w:r>
        <w:rPr>
          <w:rFonts w:hint="eastAsia"/>
        </w:rPr>
        <w:t>条では、</w:t>
      </w:r>
      <w:r>
        <w:tab/>
      </w:r>
      <w:r>
        <w:rPr>
          <w:rFonts w:hint="eastAsia"/>
        </w:rPr>
        <w:t>「同学年の</w:t>
      </w:r>
      <w:r w:rsidR="005E39E6">
        <w:rPr>
          <w:rFonts w:hint="eastAsia"/>
        </w:rPr>
        <w:t>女</w:t>
      </w:r>
      <w:r w:rsidR="005E39E6">
        <w:rPr>
          <w:rFonts w:ascii="Segoe UI Symbol" w:hAnsi="Segoe UI Symbol" w:cs="Segoe UI Symbol" w:hint="eastAsia"/>
        </w:rPr>
        <w:t>兒ノ數一學級ヲ編制スルニ足ルトキハ男女ニ依リ該學年ノ學級ヲ別ツベシ高等科ニ於テ各學年ヲ通ジ女兒ノ數一學級ヲ編制スルニ足ルトキ亦同ジ前項ノ規定ハ初等科第一學年及第二學年ノ兒童ノ學級編制ニ付テハ之ヲ適用セズ」と規定されている。つまり、小学校の１・２年以外、３年生以降は男女別学とするという旨である。男女共学が認められたのは</w:t>
      </w:r>
      <w:r w:rsidR="005E39E6" w:rsidRPr="00F81FF5">
        <w:rPr>
          <w:rFonts w:asciiTheme="minorEastAsia" w:hAnsiTheme="minorEastAsia" w:cs="Segoe UI Symbol" w:hint="eastAsia"/>
        </w:rPr>
        <w:t>、</w:t>
      </w:r>
      <w:r w:rsidR="005E39E6" w:rsidRPr="00F81FF5">
        <w:rPr>
          <w:rFonts w:cs="Segoe UI Symbol"/>
        </w:rPr>
        <w:t>1947</w:t>
      </w:r>
      <w:r w:rsidR="005E39E6">
        <w:rPr>
          <w:rFonts w:ascii="Segoe UI Symbol" w:hAnsi="Segoe UI Symbol" w:cs="Segoe UI Symbol" w:hint="eastAsia"/>
        </w:rPr>
        <w:t>（昭和</w:t>
      </w:r>
      <w:r w:rsidR="005E39E6" w:rsidRPr="00F81FF5">
        <w:rPr>
          <w:rFonts w:cs="Segoe UI Symbol"/>
        </w:rPr>
        <w:t>22</w:t>
      </w:r>
      <w:r w:rsidR="005E39E6">
        <w:rPr>
          <w:rFonts w:ascii="Segoe UI Symbol" w:hAnsi="Segoe UI Symbol" w:cs="Segoe UI Symbol" w:hint="eastAsia"/>
        </w:rPr>
        <w:t>）年</w:t>
      </w:r>
      <w:r w:rsidR="00F81FF5">
        <w:rPr>
          <w:rFonts w:ascii="Segoe UI Symbol" w:hAnsi="Segoe UI Symbol" w:cs="Segoe UI Symbol" w:hint="eastAsia"/>
        </w:rPr>
        <w:t>に制定された教育基本法以降である。この、旧教育基本法第</w:t>
      </w:r>
      <w:r w:rsidR="004A2708">
        <w:rPr>
          <w:rFonts w:cs="Segoe UI Symbol" w:hint="eastAsia"/>
        </w:rPr>
        <w:t>5</w:t>
      </w:r>
      <w:r w:rsidR="004A2708">
        <w:rPr>
          <w:rFonts w:cs="Segoe UI Symbol" w:hint="eastAsia"/>
        </w:rPr>
        <w:t>条には、「男女は、互いに敬重し、協力し合わなければならないものであつて、教育上男女の共学は、認めなければならない。」と規定されていた。日本の歴史を振り返ると、江戸時代、寺子屋で行われていた教育は庶民の子弟を対象としており、女児も寺子屋で教育を受けていた。しかし、その中でも「男子と同一の教育内容を、同一の師に共に学ぶという文字通りの男女共学の例はきわめて珍しい」</w:t>
      </w:r>
      <w:r w:rsidR="004A2708">
        <w:rPr>
          <w:rStyle w:val="a8"/>
          <w:rFonts w:cs="Segoe UI Symbol"/>
        </w:rPr>
        <w:footnoteReference w:id="3"/>
      </w:r>
      <w:r w:rsidR="004A2708">
        <w:rPr>
          <w:rFonts w:cs="Segoe UI Symbol" w:hint="eastAsia"/>
        </w:rPr>
        <w:t>ことであった。</w:t>
      </w:r>
    </w:p>
    <w:p w:rsidR="006D2476" w:rsidRDefault="006D2476" w:rsidP="006D2476">
      <w:pPr>
        <w:rPr>
          <w:rFonts w:cs="Segoe UI Symbol"/>
        </w:rPr>
      </w:pPr>
    </w:p>
    <w:p w:rsidR="006D2476" w:rsidRPr="00013F7D" w:rsidRDefault="00AD2838" w:rsidP="00AD2838">
      <w:pPr>
        <w:pStyle w:val="3"/>
        <w:ind w:leftChars="0" w:left="0"/>
        <w:rPr>
          <w:rFonts w:asciiTheme="minorEastAsia" w:eastAsiaTheme="minorEastAsia" w:hAnsiTheme="minorEastAsia" w:cs="Segoe UI Symbol"/>
          <w:b/>
        </w:rPr>
      </w:pPr>
      <w:bookmarkStart w:id="5" w:name="_Toc419115429"/>
      <w:r w:rsidRPr="00013F7D">
        <w:rPr>
          <w:rFonts w:asciiTheme="minorEastAsia" w:eastAsiaTheme="minorEastAsia" w:hAnsiTheme="minorEastAsia" w:cs="Segoe UI Symbol" w:hint="eastAsia"/>
          <w:b/>
        </w:rPr>
        <w:t>１－２－２</w:t>
      </w:r>
      <w:r w:rsidR="006D2476" w:rsidRPr="00013F7D">
        <w:rPr>
          <w:rFonts w:asciiTheme="minorEastAsia" w:eastAsiaTheme="minorEastAsia" w:hAnsiTheme="minorEastAsia" w:cs="Segoe UI Symbol" w:hint="eastAsia"/>
          <w:b/>
        </w:rPr>
        <w:t>．</w:t>
      </w:r>
      <w:r w:rsidR="002963D5">
        <w:rPr>
          <w:rFonts w:asciiTheme="minorEastAsia" w:eastAsiaTheme="minorEastAsia" w:hAnsiTheme="minorEastAsia" w:cs="Segoe UI Symbol" w:hint="eastAsia"/>
          <w:b/>
        </w:rPr>
        <w:t>戦前の</w:t>
      </w:r>
      <w:r w:rsidR="006D2476" w:rsidRPr="00013F7D">
        <w:rPr>
          <w:rFonts w:asciiTheme="minorEastAsia" w:eastAsiaTheme="minorEastAsia" w:hAnsiTheme="minorEastAsia" w:cs="Segoe UI Symbol" w:hint="eastAsia"/>
          <w:b/>
        </w:rPr>
        <w:t>日本における男女共学導入の歴史</w:t>
      </w:r>
      <w:bookmarkEnd w:id="5"/>
    </w:p>
    <w:p w:rsidR="006D2476" w:rsidRDefault="006D2476" w:rsidP="006D2476">
      <w:pPr>
        <w:rPr>
          <w:rFonts w:cs="Segoe UI Symbol"/>
        </w:rPr>
      </w:pPr>
      <w:r>
        <w:rPr>
          <w:rFonts w:cs="Segoe UI Symbol" w:hint="eastAsia"/>
        </w:rPr>
        <w:t xml:space="preserve">　明治時代以降、日本において男女共学が行われていなかったかというと、そうではない。</w:t>
      </w:r>
      <w:r>
        <w:rPr>
          <w:rFonts w:cs="Segoe UI Symbol" w:hint="eastAsia"/>
        </w:rPr>
        <w:lastRenderedPageBreak/>
        <w:t>明治時代の日本で、初めて男女共学を制度として実施した学校に、熊本洋学校（</w:t>
      </w:r>
      <w:r>
        <w:rPr>
          <w:rFonts w:cs="Segoe UI Symbol" w:hint="eastAsia"/>
        </w:rPr>
        <w:t>1871</w:t>
      </w:r>
      <w:r>
        <w:rPr>
          <w:rFonts w:cs="Segoe UI Symbol"/>
        </w:rPr>
        <w:t>-1876</w:t>
      </w:r>
      <w:r>
        <w:rPr>
          <w:rFonts w:cs="Segoe UI Symbol" w:hint="eastAsia"/>
        </w:rPr>
        <w:t>）が挙げられる。熊本洋学校は、アメリカ士官であるリロイ・ライシング・ジェーンズにより創設された。</w:t>
      </w:r>
    </w:p>
    <w:p w:rsidR="00AD2838" w:rsidRDefault="006D2476" w:rsidP="006D2476">
      <w:pPr>
        <w:rPr>
          <w:rFonts w:cs="Segoe UI Symbol"/>
        </w:rPr>
      </w:pPr>
      <w:r>
        <w:rPr>
          <w:rFonts w:cs="Segoe UI Symbol" w:hint="eastAsia"/>
        </w:rPr>
        <w:t xml:space="preserve">　創設当時は、学制が男子のみであったが、ジェーンズは男女共学に熱心であり、この学校の</w:t>
      </w:r>
      <w:r>
        <w:rPr>
          <w:rFonts w:cs="Segoe UI Symbol" w:hint="eastAsia"/>
        </w:rPr>
        <w:t>4</w:t>
      </w:r>
      <w:r>
        <w:rPr>
          <w:rFonts w:cs="Segoe UI Symbol" w:hint="eastAsia"/>
        </w:rPr>
        <w:t>年目が始まる時に、彼は横井小楠の娘・宮と徳富一敬の娘・初子の入学を許可した。ジェーンズは「言っておくが、肥後で死ぬとしたら、学生の半分が女になってからにしたいものだ。それなら私の死も何かになるし、この国で女子教育への馬鹿げた偏見にたいして、注意を喚起したことにはなる」</w:t>
      </w:r>
      <w:r w:rsidR="00AD2838">
        <w:rPr>
          <w:rStyle w:val="a8"/>
          <w:rFonts w:cs="Segoe UI Symbol"/>
        </w:rPr>
        <w:footnoteReference w:id="4"/>
      </w:r>
      <w:r>
        <w:rPr>
          <w:rFonts w:cs="Segoe UI Symbol" w:hint="eastAsia"/>
        </w:rPr>
        <w:t>と述べていることからも、その熱心さはよく分かる。</w:t>
      </w:r>
      <w:r w:rsidR="00AD2838">
        <w:rPr>
          <w:rFonts w:cs="Segoe UI Symbol" w:hint="eastAsia"/>
        </w:rPr>
        <w:t>アメリカでは、男女共学が一般的であったことを考えれば、ジェーンズのこの思想は理解できるだろう。</w:t>
      </w:r>
    </w:p>
    <w:p w:rsidR="00371FB2" w:rsidRDefault="00AD2838" w:rsidP="006D2476">
      <w:pPr>
        <w:rPr>
          <w:rFonts w:cs="Segoe UI Symbol"/>
        </w:rPr>
      </w:pPr>
      <w:r>
        <w:rPr>
          <w:rFonts w:cs="Segoe UI Symbol" w:hint="eastAsia"/>
        </w:rPr>
        <w:t xml:space="preserve">　日本人による旧制中学校に相当する学校における男女共学は</w:t>
      </w:r>
      <w:r>
        <w:rPr>
          <w:rFonts w:cs="Segoe UI Symbol" w:hint="eastAsia"/>
        </w:rPr>
        <w:t>1921</w:t>
      </w:r>
      <w:r>
        <w:rPr>
          <w:rFonts w:cs="Segoe UI Symbol" w:hint="eastAsia"/>
        </w:rPr>
        <w:t>（大正</w:t>
      </w:r>
      <w:r>
        <w:rPr>
          <w:rFonts w:cs="Segoe UI Symbol" w:hint="eastAsia"/>
        </w:rPr>
        <w:t>10</w:t>
      </w:r>
      <w:r>
        <w:rPr>
          <w:rFonts w:cs="Segoe UI Symbol" w:hint="eastAsia"/>
        </w:rPr>
        <w:t>）年、西村伊作によってお茶の水駿河台に開校された、文化学院が初めだと言われている。文化学院の創設には、与謝野寛（鉄幹）・晶子夫妻、画家の石井柏亭が携わっている。与謝野晶子（</w:t>
      </w:r>
      <w:r>
        <w:rPr>
          <w:rFonts w:cs="Segoe UI Symbol" w:hint="eastAsia"/>
        </w:rPr>
        <w:t>1878-1942</w:t>
      </w:r>
      <w:r>
        <w:rPr>
          <w:rFonts w:cs="Segoe UI Symbol" w:hint="eastAsia"/>
        </w:rPr>
        <w:t>）は、歌人として有名であるが、大正期には広く女性問題、社会問題等の評論にも活躍した。その中で、晶子は「性別にとらわれない個性尊重の観点から、社会的労働と共に、家庭の運営においても男女の協働を主張したが、教育制度の観点でも、小学校から大学にいたるまで男女共学をもって原則とすること」</w:t>
      </w:r>
      <w:r>
        <w:rPr>
          <w:rStyle w:val="a8"/>
          <w:rFonts w:cs="Segoe UI Symbol"/>
        </w:rPr>
        <w:footnoteReference w:id="5"/>
      </w:r>
      <w:r>
        <w:rPr>
          <w:rFonts w:cs="Segoe UI Symbol" w:hint="eastAsia"/>
        </w:rPr>
        <w:t>を主張した。</w:t>
      </w:r>
      <w:r w:rsidR="00013F7D">
        <w:rPr>
          <w:rFonts w:cs="Segoe UI Symbol" w:hint="eastAsia"/>
        </w:rPr>
        <w:t>そして晶子は</w:t>
      </w:r>
      <w:r w:rsidR="00013F7D">
        <w:rPr>
          <w:rFonts w:cs="Segoe UI Symbol" w:hint="eastAsia"/>
        </w:rPr>
        <w:t>1918</w:t>
      </w:r>
      <w:r w:rsidR="00013F7D">
        <w:rPr>
          <w:rFonts w:cs="Segoe UI Symbol" w:hint="eastAsia"/>
        </w:rPr>
        <w:t>年に「女子と高等教育」という論文の中で、次のように述べた。</w:t>
      </w:r>
    </w:p>
    <w:p w:rsidR="00371FB2" w:rsidRDefault="00013F7D" w:rsidP="006D2476">
      <w:pPr>
        <w:rPr>
          <w:rFonts w:cs="Segoe UI Symbol"/>
        </w:rPr>
      </w:pPr>
      <w:r>
        <w:rPr>
          <w:rFonts w:cs="Segoe UI Symbol" w:hint="eastAsia"/>
        </w:rPr>
        <w:t>「以前から私の主張して居る女子の高等教育は、すべての女子に大學教育を授けようと云ふやうな浅薄な意見でもありません。私の意見を云へば、家庭、學校、社會の何れに於ても、男女を平等に教育することを教育の根本精神とし、性別に由っては偏頗な教育を施さず、學校教育に就て云へば、小學より大學に至るまで男女共學を以て原則とし、高等女學校と云ひ女子大學と云ふが如き特別の學制を廃して、男女共學の中學、高等學校、大學を設け、その天分を許す者には、男も女も平等に大學教育を施すやうにして欲しい」</w:t>
      </w:r>
      <w:r w:rsidR="00D13656">
        <w:rPr>
          <w:rStyle w:val="a8"/>
          <w:rFonts w:cs="Segoe UI Symbol"/>
        </w:rPr>
        <w:footnoteReference w:id="6"/>
      </w:r>
    </w:p>
    <w:p w:rsidR="00AD2838" w:rsidRDefault="00013F7D" w:rsidP="00371FB2">
      <w:pPr>
        <w:ind w:firstLineChars="100" w:firstLine="210"/>
        <w:rPr>
          <w:rFonts w:cs="Segoe UI Symbol"/>
        </w:rPr>
      </w:pPr>
      <w:r>
        <w:rPr>
          <w:rFonts w:cs="Segoe UI Symbol" w:hint="eastAsia"/>
        </w:rPr>
        <w:t>つまり、男子の教育と同じく人格の完成を目的とするような女子の高等教育を男女共学によって実施したいというものである。</w:t>
      </w:r>
    </w:p>
    <w:p w:rsidR="00D13656" w:rsidRDefault="00D13656" w:rsidP="006D2476">
      <w:pPr>
        <w:rPr>
          <w:rFonts w:cs="Segoe UI Symbol"/>
        </w:rPr>
      </w:pPr>
      <w:r>
        <w:rPr>
          <w:rFonts w:cs="Segoe UI Symbol" w:hint="eastAsia"/>
        </w:rPr>
        <w:t xml:space="preserve">　また、彼女は中等教育の男女共学について、</w:t>
      </w:r>
      <w:r>
        <w:rPr>
          <w:rFonts w:cs="Segoe UI Symbol" w:hint="eastAsia"/>
        </w:rPr>
        <w:t>1923</w:t>
      </w:r>
      <w:r>
        <w:rPr>
          <w:rFonts w:cs="Segoe UI Symbol" w:hint="eastAsia"/>
        </w:rPr>
        <w:t>年の「中等教育の男女共学」という論稿の中で、「相互の依存と刺激と諧和の中に、男は愈々男の長所を発揮し、女は愈々女の長所を発揮して人間生活を完成させる教育」</w:t>
      </w:r>
      <w:r>
        <w:rPr>
          <w:rStyle w:val="a8"/>
          <w:rFonts w:cs="Segoe UI Symbol"/>
        </w:rPr>
        <w:footnoteReference w:id="7"/>
      </w:r>
      <w:r>
        <w:rPr>
          <w:rFonts w:cs="Segoe UI Symbol" w:hint="eastAsia"/>
        </w:rPr>
        <w:t>であると捉えている。そうした考えのもと、西村伊作の求めに応じて文化学院の設立に参加した。そして、ここで自分の考えに基づく教育実施を試みた。</w:t>
      </w:r>
      <w:r w:rsidR="005F3C0B">
        <w:rPr>
          <w:rFonts w:cs="Segoe UI Symbol" w:hint="eastAsia"/>
        </w:rPr>
        <w:t>この他の例では、初めて男女共学を行った高等教育機関（大学）として、東北帝国大学（現東北大学）がある。</w:t>
      </w:r>
      <w:r w:rsidR="005F3C0B">
        <w:rPr>
          <w:rFonts w:cs="Segoe UI Symbol" w:hint="eastAsia"/>
        </w:rPr>
        <w:t>1907</w:t>
      </w:r>
      <w:r w:rsidR="005F3C0B">
        <w:rPr>
          <w:rFonts w:cs="Segoe UI Symbol" w:hint="eastAsia"/>
        </w:rPr>
        <w:t>（明治</w:t>
      </w:r>
      <w:r w:rsidR="005F3C0B">
        <w:rPr>
          <w:rFonts w:cs="Segoe UI Symbol" w:hint="eastAsia"/>
        </w:rPr>
        <w:t>40</w:t>
      </w:r>
      <w:r w:rsidR="005F3C0B">
        <w:rPr>
          <w:rFonts w:cs="Segoe UI Symbol" w:hint="eastAsia"/>
        </w:rPr>
        <w:t>）年に創立され、「門戸開放」を理念に掲</w:t>
      </w:r>
      <w:r w:rsidR="005F3C0B">
        <w:rPr>
          <w:rFonts w:cs="Segoe UI Symbol" w:hint="eastAsia"/>
        </w:rPr>
        <w:lastRenderedPageBreak/>
        <w:t>げた。東北帝国大学は、</w:t>
      </w:r>
      <w:r w:rsidR="005F3C0B">
        <w:rPr>
          <w:rFonts w:cs="Segoe UI Symbol" w:hint="eastAsia"/>
        </w:rPr>
        <w:t>1913</w:t>
      </w:r>
      <w:r w:rsidR="005F3C0B">
        <w:rPr>
          <w:rFonts w:cs="Segoe UI Symbol" w:hint="eastAsia"/>
        </w:rPr>
        <w:t>（大正</w:t>
      </w:r>
      <w:r w:rsidR="005F3C0B">
        <w:rPr>
          <w:rFonts w:cs="Segoe UI Symbol" w:hint="eastAsia"/>
        </w:rPr>
        <w:t>2</w:t>
      </w:r>
      <w:r w:rsidR="005F3C0B">
        <w:rPr>
          <w:rFonts w:cs="Segoe UI Symbol" w:hint="eastAsia"/>
        </w:rPr>
        <w:t>）年に、日本の大学として初めて、</w:t>
      </w:r>
      <w:r w:rsidR="005F3C0B">
        <w:rPr>
          <w:rFonts w:cs="Segoe UI Symbol" w:hint="eastAsia"/>
        </w:rPr>
        <w:t>3</w:t>
      </w:r>
      <w:r w:rsidR="005F3C0B">
        <w:rPr>
          <w:rFonts w:cs="Segoe UI Symbol" w:hint="eastAsia"/>
        </w:rPr>
        <w:t>名の女子の入学を許可した。</w:t>
      </w:r>
    </w:p>
    <w:p w:rsidR="005F3C0B" w:rsidRDefault="00D13656" w:rsidP="006D2476">
      <w:pPr>
        <w:rPr>
          <w:rFonts w:cs="Segoe UI Symbol"/>
        </w:rPr>
      </w:pPr>
      <w:r>
        <w:rPr>
          <w:rFonts w:cs="Segoe UI Symbol" w:hint="eastAsia"/>
        </w:rPr>
        <w:t xml:space="preserve">　以上のことから、戦前にも男女共学を実施しようとする動きが見られたことは分かる。しかし、このような例は少なく、</w:t>
      </w:r>
      <w:r>
        <w:rPr>
          <w:rFonts w:cs="Segoe UI Symbol" w:hint="eastAsia"/>
        </w:rPr>
        <w:t>1947</w:t>
      </w:r>
      <w:r>
        <w:rPr>
          <w:rFonts w:cs="Segoe UI Symbol" w:hint="eastAsia"/>
        </w:rPr>
        <w:t>（昭和</w:t>
      </w:r>
      <w:r>
        <w:rPr>
          <w:rFonts w:cs="Segoe UI Symbol" w:hint="eastAsia"/>
        </w:rPr>
        <w:t>22</w:t>
      </w:r>
      <w:r>
        <w:rPr>
          <w:rFonts w:cs="Segoe UI Symbol" w:hint="eastAsia"/>
        </w:rPr>
        <w:t>）年に教育基本法が制定されるまで男女共学はあまり普及しなかっ</w:t>
      </w:r>
      <w:r w:rsidR="005F3C0B">
        <w:rPr>
          <w:rFonts w:cs="Segoe UI Symbol" w:hint="eastAsia"/>
        </w:rPr>
        <w:t>た。</w:t>
      </w:r>
    </w:p>
    <w:p w:rsidR="003C167D" w:rsidRDefault="003C167D" w:rsidP="006D2476">
      <w:pPr>
        <w:rPr>
          <w:rFonts w:cs="Segoe UI Symbol"/>
        </w:rPr>
      </w:pPr>
    </w:p>
    <w:p w:rsidR="002963D5" w:rsidRPr="00D50E74" w:rsidRDefault="002963D5" w:rsidP="00D50E74">
      <w:pPr>
        <w:pStyle w:val="3"/>
        <w:ind w:leftChars="0" w:left="0"/>
        <w:rPr>
          <w:rFonts w:asciiTheme="minorEastAsia" w:eastAsiaTheme="minorEastAsia" w:hAnsiTheme="minorEastAsia" w:cs="Segoe UI Symbol"/>
          <w:b/>
        </w:rPr>
      </w:pPr>
      <w:bookmarkStart w:id="7" w:name="_Toc419115430"/>
      <w:r w:rsidRPr="00D50E74">
        <w:rPr>
          <w:rFonts w:asciiTheme="minorEastAsia" w:eastAsiaTheme="minorEastAsia" w:hAnsiTheme="minorEastAsia" w:cs="Segoe UI Symbol" w:hint="eastAsia"/>
          <w:b/>
        </w:rPr>
        <w:t>１－２－３．戦後の日本における男女共学普及</w:t>
      </w:r>
      <w:r w:rsidR="00371FB2">
        <w:rPr>
          <w:rFonts w:asciiTheme="minorEastAsia" w:eastAsiaTheme="minorEastAsia" w:hAnsiTheme="minorEastAsia" w:cs="Segoe UI Symbol" w:hint="eastAsia"/>
          <w:b/>
        </w:rPr>
        <w:t>の歴史</w:t>
      </w:r>
      <w:bookmarkEnd w:id="7"/>
    </w:p>
    <w:p w:rsidR="002963D5" w:rsidRDefault="002963D5" w:rsidP="006D2476">
      <w:pPr>
        <w:rPr>
          <w:rFonts w:cs="Segoe UI Symbol"/>
        </w:rPr>
      </w:pPr>
      <w:r>
        <w:rPr>
          <w:rFonts w:cs="Segoe UI Symbol" w:hint="eastAsia"/>
        </w:rPr>
        <w:t xml:space="preserve">　第二次世界大戦後、</w:t>
      </w:r>
      <w:r>
        <w:rPr>
          <w:rFonts w:cs="Segoe UI Symbol" w:hint="eastAsia"/>
        </w:rPr>
        <w:t>GHQ</w:t>
      </w:r>
      <w:r>
        <w:rPr>
          <w:rFonts w:cs="Segoe UI Symbol" w:hint="eastAsia"/>
        </w:rPr>
        <w:t>により、中学校と高等学校において男女共学化が推進された。また、小学校における学級編成も、男女共学に統一された。これは、日本における男女共学の普及の上で最も画期的な出来事であった。ここでは、</w:t>
      </w:r>
      <w:r w:rsidR="00404C03">
        <w:rPr>
          <w:rFonts w:cs="Segoe UI Symbol" w:hint="eastAsia"/>
        </w:rPr>
        <w:t>複数の</w:t>
      </w:r>
      <w:r>
        <w:rPr>
          <w:rFonts w:cs="Segoe UI Symbol" w:hint="eastAsia"/>
        </w:rPr>
        <w:t>側面から男女共学の普及を見ていきたい。</w:t>
      </w:r>
    </w:p>
    <w:p w:rsidR="002963D5" w:rsidRDefault="002963D5" w:rsidP="006D2476">
      <w:pPr>
        <w:rPr>
          <w:rFonts w:cs="Segoe UI Symbol"/>
        </w:rPr>
      </w:pPr>
    </w:p>
    <w:p w:rsidR="00A35084" w:rsidRDefault="00A35084" w:rsidP="006D2476">
      <w:pPr>
        <w:rPr>
          <w:rFonts w:cs="Segoe UI Symbol"/>
        </w:rPr>
      </w:pPr>
      <w:r>
        <w:rPr>
          <w:rFonts w:cs="Segoe UI Symbol" w:hint="eastAsia"/>
        </w:rPr>
        <w:t>・中学校の男女共学</w:t>
      </w:r>
    </w:p>
    <w:p w:rsidR="00A35084" w:rsidRDefault="00A35084" w:rsidP="00DD262E">
      <w:pPr>
        <w:ind w:firstLineChars="100" w:firstLine="210"/>
        <w:rPr>
          <w:rFonts w:cs="Segoe UI Symbol"/>
        </w:rPr>
      </w:pPr>
      <w:r>
        <w:rPr>
          <w:rFonts w:cs="Segoe UI Symbol" w:hint="eastAsia"/>
        </w:rPr>
        <w:t>日本の場合、中学校は</w:t>
      </w:r>
      <w:r>
        <w:rPr>
          <w:rFonts w:cs="Segoe UI Symbol" w:hint="eastAsia"/>
        </w:rPr>
        <w:t>1948</w:t>
      </w:r>
      <w:r>
        <w:rPr>
          <w:rFonts w:cs="Segoe UI Symbol" w:hint="eastAsia"/>
        </w:rPr>
        <w:t>年に義務教育となった。当然、新制中学校を数多く開校することになった。この際、中学校の大半を占める公立中学校を、各地の地方自治体（教育委員会）は</w:t>
      </w:r>
      <w:r>
        <w:rPr>
          <w:rFonts w:cs="Segoe UI Symbol" w:hint="eastAsia"/>
        </w:rPr>
        <w:t>GHQ</w:t>
      </w:r>
      <w:r>
        <w:rPr>
          <w:rFonts w:cs="Segoe UI Symbol" w:hint="eastAsia"/>
        </w:rPr>
        <w:t>の方針に従い、男女共学にした。それ以前、旧制中学校や高等女学校等、前期中等教育機関が原則、男女別学であったことを考えると、</w:t>
      </w:r>
      <w:r>
        <w:rPr>
          <w:rFonts w:cs="Segoe UI Symbol" w:hint="eastAsia"/>
        </w:rPr>
        <w:t>100%</w:t>
      </w:r>
      <w:r>
        <w:rPr>
          <w:rFonts w:cs="Segoe UI Symbol" w:hint="eastAsia"/>
        </w:rPr>
        <w:t>方針を転換したことになる。もちろん、私立の新制中学校では男子校・女子校は残った。しかし、第二次世界大戦直後の日本では、私立の中学校は主に大都市部に少数あるだけだった。そのため、戦後まもなく中等教育を受けた日本人のほとんどは、男女共学の中学校に通った。</w:t>
      </w:r>
    </w:p>
    <w:p w:rsidR="00A35084" w:rsidRDefault="00A35084" w:rsidP="006D2476">
      <w:pPr>
        <w:rPr>
          <w:rFonts w:cs="Segoe UI Symbol"/>
        </w:rPr>
      </w:pPr>
    </w:p>
    <w:p w:rsidR="00A35084" w:rsidRDefault="00A35084" w:rsidP="006D2476">
      <w:pPr>
        <w:rPr>
          <w:rFonts w:cs="Segoe UI Symbol"/>
        </w:rPr>
      </w:pPr>
      <w:r>
        <w:rPr>
          <w:rFonts w:cs="Segoe UI Symbol" w:hint="eastAsia"/>
        </w:rPr>
        <w:t>・男女平等の理想と男女共学</w:t>
      </w:r>
    </w:p>
    <w:p w:rsidR="00A35084" w:rsidRDefault="00A35084" w:rsidP="00DD262E">
      <w:pPr>
        <w:ind w:firstLineChars="100" w:firstLine="210"/>
        <w:rPr>
          <w:rFonts w:cs="Segoe UI Symbol"/>
        </w:rPr>
      </w:pPr>
      <w:r>
        <w:rPr>
          <w:rFonts w:cs="Segoe UI Symbol" w:hint="eastAsia"/>
        </w:rPr>
        <w:t>GHQ</w:t>
      </w:r>
      <w:r>
        <w:rPr>
          <w:rFonts w:cs="Segoe UI Symbol" w:hint="eastAsia"/>
        </w:rPr>
        <w:t>は、女性の権利の向上が民主主義社会の建設には不可欠と考えて、日本国憲法第</w:t>
      </w:r>
      <w:r>
        <w:rPr>
          <w:rFonts w:cs="Segoe UI Symbol" w:hint="eastAsia"/>
        </w:rPr>
        <w:t>24</w:t>
      </w:r>
      <w:r>
        <w:rPr>
          <w:rFonts w:cs="Segoe UI Symbol" w:hint="eastAsia"/>
        </w:rPr>
        <w:t>条に、家庭生活における個人の尊厳と両性の本質的平等を規定した。そして戦後日本社会における男女平等の実現と女性の権利向上を目指した。まずは、男女間の教育格差の解消を目指し、教育基本法の第</w:t>
      </w:r>
      <w:r>
        <w:rPr>
          <w:rFonts w:cs="Segoe UI Symbol" w:hint="eastAsia"/>
        </w:rPr>
        <w:t>5</w:t>
      </w:r>
      <w:r>
        <w:rPr>
          <w:rFonts w:cs="Segoe UI Symbol" w:hint="eastAsia"/>
        </w:rPr>
        <w:t>条で「男女は、互いに敬重し</w:t>
      </w:r>
      <w:r w:rsidR="00825289">
        <w:rPr>
          <w:rFonts w:cs="Segoe UI Symbol" w:hint="eastAsia"/>
        </w:rPr>
        <w:t>、協力し合わなければならないものであつて、教育上男女の共学は、認められなければならない。」と規定した。</w:t>
      </w:r>
      <w:r w:rsidR="00E65FAC">
        <w:rPr>
          <w:rFonts w:cs="Segoe UI Symbol" w:hint="eastAsia"/>
        </w:rPr>
        <w:t>「男女共学にする」という表現ではなく、「認められなければならない」という表現にしたのは、私立学校の教育の自由を尊重したからであり、公立の中学校と高等学校はできる限り男女共学にする意向であった。教育における男女の機会均等を実現するためには、男女共学が有効と考えたのである</w:t>
      </w:r>
      <w:r w:rsidR="00E65FAC">
        <w:rPr>
          <w:rStyle w:val="a8"/>
          <w:rFonts w:cs="Segoe UI Symbol"/>
        </w:rPr>
        <w:footnoteReference w:id="8"/>
      </w:r>
      <w:r w:rsidR="00E65FAC">
        <w:rPr>
          <w:rFonts w:cs="Segoe UI Symbol" w:hint="eastAsia"/>
        </w:rPr>
        <w:t>。男女が同じ教室で学ぶことで、平等な環境で平等な教育を受けると考えたのである。そして</w:t>
      </w:r>
      <w:r w:rsidR="00E65FAC">
        <w:rPr>
          <w:rFonts w:cs="Segoe UI Symbol" w:hint="eastAsia"/>
        </w:rPr>
        <w:t>GHQ</w:t>
      </w:r>
      <w:r w:rsidR="00E65FAC">
        <w:rPr>
          <w:rFonts w:cs="Segoe UI Symbol" w:hint="eastAsia"/>
        </w:rPr>
        <w:t>は地方自治体（教育委員会）を指導して、公立中学校のほぼ全校と公立高校の大半を男女共学にしたのである。</w:t>
      </w:r>
    </w:p>
    <w:p w:rsidR="00E65FAC" w:rsidRDefault="00E65FAC" w:rsidP="006D2476">
      <w:pPr>
        <w:rPr>
          <w:rFonts w:cs="Segoe UI Symbol"/>
        </w:rPr>
      </w:pPr>
    </w:p>
    <w:p w:rsidR="00E65FAC" w:rsidRDefault="00E65FAC" w:rsidP="006D2476">
      <w:pPr>
        <w:rPr>
          <w:rFonts w:cs="Segoe UI Symbol"/>
        </w:rPr>
      </w:pPr>
      <w:r>
        <w:rPr>
          <w:rFonts w:cs="Segoe UI Symbol" w:hint="eastAsia"/>
        </w:rPr>
        <w:t>・公立高等学校の男女共学を完全実施できなかった一部地域と私立学校</w:t>
      </w:r>
    </w:p>
    <w:p w:rsidR="00E65FAC" w:rsidRDefault="00E65FAC" w:rsidP="00DD262E">
      <w:pPr>
        <w:ind w:firstLineChars="100" w:firstLine="210"/>
        <w:rPr>
          <w:rFonts w:cs="Segoe UI Symbol"/>
        </w:rPr>
      </w:pPr>
      <w:r>
        <w:rPr>
          <w:rFonts w:cs="Segoe UI Symbol" w:hint="eastAsia"/>
        </w:rPr>
        <w:t>第二次世界大戦後の教育改革で、</w:t>
      </w:r>
      <w:r>
        <w:rPr>
          <w:rFonts w:cs="Segoe UI Symbol" w:hint="eastAsia"/>
        </w:rPr>
        <w:t>16</w:t>
      </w:r>
      <w:r>
        <w:rPr>
          <w:rFonts w:cs="Segoe UI Symbol" w:hint="eastAsia"/>
        </w:rPr>
        <w:t>～</w:t>
      </w:r>
      <w:r>
        <w:rPr>
          <w:rFonts w:cs="Segoe UI Symbol" w:hint="eastAsia"/>
        </w:rPr>
        <w:t>18</w:t>
      </w:r>
      <w:r>
        <w:rPr>
          <w:rFonts w:cs="Segoe UI Symbol" w:hint="eastAsia"/>
        </w:rPr>
        <w:t>歳の生徒は後期中等教育機関である新制の高等学校で学ぶようになった。戦前の旧制中学校は数が少なく、エリート教育機関であった。しかし、このことが一部の特権階層を生み出すと考えた</w:t>
      </w:r>
      <w:r>
        <w:rPr>
          <w:rFonts w:cs="Segoe UI Symbol" w:hint="eastAsia"/>
        </w:rPr>
        <w:t>GHQ</w:t>
      </w:r>
      <w:r>
        <w:rPr>
          <w:rFonts w:cs="Segoe UI Symbol" w:hint="eastAsia"/>
        </w:rPr>
        <w:t>は、後期中等教育をできるだけ数多くの</w:t>
      </w:r>
      <w:r w:rsidR="002F3F3A">
        <w:rPr>
          <w:rFonts w:cs="Segoe UI Symbol" w:hint="eastAsia"/>
        </w:rPr>
        <w:t>者に与えようと考えた。そこで単線の６－３－３－４制の学校体系を導入し、義務教育である中学校を終了したすべての者に、新制高校への受験資格を与えた。だが、終戦当時は中学校の義務教育化に精一杯で、高等学校の設置数を大量に増加させることはできなかった。そこで、旧制中学、旧制高等女学校、旧制の各種専門学校などを急遽、新制高校へ転換をして、高校の新規設置は最小限にした。敗戦後、疲弊しきった日本経済にあって、地方自治体は財政的に困窮していて、公立の高校を新設する余裕はなかった。また、公立の新制高校については、東日本の一部の自治体（長野、北関東、東北）</w:t>
      </w:r>
      <w:r w:rsidR="002F3F3A">
        <w:rPr>
          <w:rStyle w:val="a8"/>
          <w:rFonts w:cs="Segoe UI Symbol"/>
        </w:rPr>
        <w:footnoteReference w:id="9"/>
      </w:r>
      <w:r w:rsidR="002F3F3A">
        <w:rPr>
          <w:rFonts w:cs="Segoe UI Symbol" w:hint="eastAsia"/>
        </w:rPr>
        <w:t>を覗いて、</w:t>
      </w:r>
      <w:r w:rsidR="002F3F3A">
        <w:rPr>
          <w:rFonts w:cs="Segoe UI Symbol" w:hint="eastAsia"/>
        </w:rPr>
        <w:t>GHQ</w:t>
      </w:r>
      <w:r w:rsidR="002F3F3A">
        <w:rPr>
          <w:rFonts w:cs="Segoe UI Symbol" w:hint="eastAsia"/>
        </w:rPr>
        <w:t>の方針に従い男女共学になった。しかし、私立の高校については、男女共学か別学にするかは原則自由とされた。その結果、私立の旧制中学、高等女学校や旧制実科学校等の大半が、戦前同様に男子校や女子校のまま新制高校に転換した。</w:t>
      </w:r>
    </w:p>
    <w:p w:rsidR="00404C03" w:rsidRDefault="00404C03" w:rsidP="006D2476">
      <w:pPr>
        <w:rPr>
          <w:rFonts w:cs="Segoe UI Symbol"/>
        </w:rPr>
      </w:pPr>
    </w:p>
    <w:p w:rsidR="002963D5" w:rsidRDefault="002963D5" w:rsidP="006D2476">
      <w:pPr>
        <w:rPr>
          <w:rFonts w:cs="Segoe UI Symbol"/>
        </w:rPr>
      </w:pPr>
    </w:p>
    <w:bookmarkStart w:id="8" w:name="_Toc419115431"/>
    <w:p w:rsidR="003C167D" w:rsidRPr="00BF69E4" w:rsidRDefault="00965E66" w:rsidP="001F1317">
      <w:pPr>
        <w:pStyle w:val="2"/>
        <w:rPr>
          <w:rFonts w:asciiTheme="minorEastAsia" w:eastAsiaTheme="minorEastAsia" w:hAnsiTheme="minorEastAsia" w:cs="Segoe UI Symbol"/>
          <w:b/>
        </w:rPr>
      </w:pPr>
      <w:r w:rsidRPr="00BF69E4">
        <w:rPr>
          <w:rFonts w:asciiTheme="minorEastAsia" w:eastAsiaTheme="minorEastAsia" w:hAnsiTheme="minorEastAsia" w:cs="Segoe UI Symbol" w:hint="eastAsia"/>
          <w:b/>
          <w:noProof/>
        </w:rPr>
        <mc:AlternateContent>
          <mc:Choice Requires="wps">
            <w:drawing>
              <wp:anchor distT="0" distB="0" distL="114300" distR="114300" simplePos="0" relativeHeight="251659264" behindDoc="0" locked="0" layoutInCell="1" allowOverlap="1" wp14:anchorId="046A0942" wp14:editId="72F1E059">
                <wp:simplePos x="0" y="0"/>
                <wp:positionH relativeFrom="margin">
                  <wp:align>right</wp:align>
                </wp:positionH>
                <wp:positionV relativeFrom="paragraph">
                  <wp:posOffset>534458</wp:posOffset>
                </wp:positionV>
                <wp:extent cx="381000" cy="246358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2463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9BC" w:rsidRDefault="005539BC" w:rsidP="00F04551">
                            <w:pPr>
                              <w:ind w:firstLineChars="100" w:firstLine="210"/>
                            </w:pPr>
                            <w:r>
                              <w:rPr>
                                <w:rFonts w:hint="eastAsia"/>
                              </w:rPr>
                              <w:t>男女</w:t>
                            </w:r>
                            <w:r>
                              <w:t>が在籍する学校数（</w:t>
                            </w:r>
                            <w:r>
                              <w:rPr>
                                <w:rFonts w:hint="eastAsia"/>
                              </w:rPr>
                              <w:t>校</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0942" id="_x0000_t202" coordsize="21600,21600" o:spt="202" path="m,l,21600r21600,l21600,xe">
                <v:stroke joinstyle="miter"/>
                <v:path gradientshapeok="t" o:connecttype="rect"/>
              </v:shapetype>
              <v:shape id="テキスト ボックス 2" o:spid="_x0000_s1026" type="#_x0000_t202" style="position:absolute;left:0;text-align:left;margin-left:-21.2pt;margin-top:42.1pt;width:30pt;height:1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" filled="f" stroked="f" strokeweight=".5pt">
                <v:textbox style="layout-flow:vertical-ideographic">
                  <w:txbxContent>
                    <w:p w:rsidR="005539BC" w:rsidRDefault="005539BC" w:rsidP="00F04551">
                      <w:pPr>
                        <w:ind w:firstLineChars="100" w:firstLine="210"/>
                      </w:pPr>
                      <w:r>
                        <w:rPr>
                          <w:rFonts w:hint="eastAsia"/>
                        </w:rPr>
                        <w:t>男女</w:t>
                      </w:r>
                      <w:r>
                        <w:t>が在籍する学校数（</w:t>
                      </w:r>
                      <w:r>
                        <w:rPr>
                          <w:rFonts w:hint="eastAsia"/>
                        </w:rPr>
                        <w:t>校</w:t>
                      </w:r>
                      <w:r>
                        <w:t>）</w:t>
                      </w:r>
                    </w:p>
                  </w:txbxContent>
                </v:textbox>
                <w10:wrap anchorx="margin"/>
              </v:shape>
            </w:pict>
          </mc:Fallback>
        </mc:AlternateContent>
      </w:r>
      <w:r w:rsidRPr="00BF69E4">
        <w:rPr>
          <w:rFonts w:asciiTheme="minorEastAsia" w:eastAsiaTheme="minorEastAsia" w:hAnsiTheme="minorEastAsia" w:cs="Segoe UI Symbol" w:hint="eastAsia"/>
          <w:b/>
          <w:noProof/>
        </w:rPr>
        <mc:AlternateContent>
          <mc:Choice Requires="wps">
            <w:drawing>
              <wp:anchor distT="0" distB="0" distL="114300" distR="114300" simplePos="0" relativeHeight="251660288" behindDoc="0" locked="0" layoutInCell="1" allowOverlap="1" wp14:anchorId="241F10DD" wp14:editId="56D6B371">
                <wp:simplePos x="0" y="0"/>
                <wp:positionH relativeFrom="margin">
                  <wp:align>left</wp:align>
                </wp:positionH>
                <wp:positionV relativeFrom="paragraph">
                  <wp:posOffset>381000</wp:posOffset>
                </wp:positionV>
                <wp:extent cx="372534" cy="257386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534" cy="2573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9BC" w:rsidRDefault="005539BC" w:rsidP="00324F4F">
                            <w:r>
                              <w:rPr>
                                <w:rFonts w:hint="eastAsia"/>
                              </w:rPr>
                              <w:t>女子のみ</w:t>
                            </w:r>
                            <w:r>
                              <w:t>・男子のみが在籍する学校数（校）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10DD" id="テキスト ボックス 3" o:spid="_x0000_s1027" type="#_x0000_t202" style="position:absolute;left:0;text-align:left;margin-left:0;margin-top:30pt;width:29.35pt;height:202.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" filled="f" stroked="f" strokeweight=".5pt">
                <v:textbox style="layout-flow:vertical-ideographic">
                  <w:txbxContent>
                    <w:p w:rsidR="005539BC" w:rsidRDefault="005539BC" w:rsidP="00324F4F">
                      <w:r>
                        <w:rPr>
                          <w:rFonts w:hint="eastAsia"/>
                        </w:rPr>
                        <w:t>女子のみ</w:t>
                      </w:r>
                      <w:r>
                        <w:t>・男子のみが在籍する学校数（校）</w:t>
                      </w:r>
                    </w:p>
                  </w:txbxContent>
                </v:textbox>
                <w10:wrap anchorx="margin"/>
              </v:shape>
            </w:pict>
          </mc:Fallback>
        </mc:AlternateContent>
      </w:r>
      <w:r w:rsidR="003C167D" w:rsidRPr="00BF69E4">
        <w:rPr>
          <w:rFonts w:asciiTheme="minorEastAsia" w:eastAsiaTheme="minorEastAsia" w:hAnsiTheme="minorEastAsia" w:cs="Segoe UI Symbol" w:hint="eastAsia"/>
          <w:b/>
        </w:rPr>
        <w:t>１－３．現在の男女別学校数・共学校数の推移</w:t>
      </w:r>
      <w:bookmarkEnd w:id="8"/>
    </w:p>
    <w:p w:rsidR="001A60FA" w:rsidRDefault="00965E66" w:rsidP="001A60FA">
      <w:pPr>
        <w:ind w:firstLineChars="100" w:firstLine="211"/>
        <w:rPr>
          <w:rFonts w:cs="Segoe UI Symbol"/>
        </w:rPr>
      </w:pPr>
      <w:r w:rsidRPr="00BF69E4">
        <w:rPr>
          <w:rFonts w:asciiTheme="minorEastAsia" w:hAnsiTheme="minorEastAsia" w:cs="Segoe UI Symbol" w:hint="eastAsia"/>
          <w:b/>
          <w:noProof/>
        </w:rPr>
        <w:drawing>
          <wp:anchor distT="0" distB="0" distL="114300" distR="114300" simplePos="0" relativeHeight="251658240" behindDoc="1" locked="0" layoutInCell="1" allowOverlap="1" wp14:anchorId="7BECA353" wp14:editId="40429BF7">
            <wp:simplePos x="0" y="0"/>
            <wp:positionH relativeFrom="margin">
              <wp:align>center</wp:align>
            </wp:positionH>
            <wp:positionV relativeFrom="paragraph">
              <wp:posOffset>17780</wp:posOffset>
            </wp:positionV>
            <wp:extent cx="4901565" cy="2886710"/>
            <wp:effectExtent l="0" t="0" r="13335" b="8890"/>
            <wp:wrapTight wrapText="bothSides">
              <wp:wrapPolygon edited="0">
                <wp:start x="0" y="0"/>
                <wp:lineTo x="0" y="21524"/>
                <wp:lineTo x="21575" y="21524"/>
                <wp:lineTo x="21575" y="0"/>
                <wp:lineTo x="0"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60F4E">
        <w:rPr>
          <w:rFonts w:cs="Segoe UI Symbol" w:hint="eastAsia"/>
        </w:rPr>
        <w:t>上の表１</w:t>
      </w:r>
      <w:r w:rsidR="00A21EE4">
        <w:rPr>
          <w:rStyle w:val="a8"/>
          <w:rFonts w:cs="Segoe UI Symbol"/>
        </w:rPr>
        <w:footnoteReference w:id="10"/>
      </w:r>
      <w:r w:rsidR="00760F4E">
        <w:rPr>
          <w:rFonts w:cs="Segoe UI Symbol" w:hint="eastAsia"/>
        </w:rPr>
        <w:t>は、戦後約</w:t>
      </w:r>
      <w:r w:rsidR="00760F4E">
        <w:rPr>
          <w:rFonts w:cs="Segoe UI Symbol" w:hint="eastAsia"/>
        </w:rPr>
        <w:t>70</w:t>
      </w:r>
      <w:r w:rsidR="00760F4E">
        <w:rPr>
          <w:rFonts w:cs="Segoe UI Symbol" w:hint="eastAsia"/>
        </w:rPr>
        <w:t>年間における高等学校数の推移を、女子のみ、男子のみが在籍</w:t>
      </w:r>
      <w:r w:rsidR="00760F4E">
        <w:rPr>
          <w:rFonts w:cs="Segoe UI Symbol" w:hint="eastAsia"/>
        </w:rPr>
        <w:lastRenderedPageBreak/>
        <w:t>する学校と男女両方が在籍する学校に分けて表したものである。</w:t>
      </w:r>
      <w:r w:rsidR="00EF7D9C">
        <w:rPr>
          <w:rFonts w:cs="Segoe UI Symbol" w:hint="eastAsia"/>
        </w:rPr>
        <w:t>最近</w:t>
      </w:r>
      <w:r w:rsidR="00EF7D9C">
        <w:rPr>
          <w:rFonts w:cs="Segoe UI Symbol" w:hint="eastAsia"/>
        </w:rPr>
        <w:t>20</w:t>
      </w:r>
      <w:r w:rsidR="00EF7D9C">
        <w:rPr>
          <w:rFonts w:cs="Segoe UI Symbol" w:hint="eastAsia"/>
        </w:rPr>
        <w:t>年間にいわゆる男子校・女子校と呼ばれる学校の数が大きく減少していることが分かる。</w:t>
      </w:r>
      <w:r w:rsidR="003E3A91">
        <w:rPr>
          <w:rFonts w:cs="Segoe UI Symbol" w:hint="eastAsia"/>
        </w:rPr>
        <w:t>原因としては、少子化による学校統廃合や、男女共同参画社会に向けての共学化が挙げられる。実際のところ、</w:t>
      </w:r>
      <w:r w:rsidR="003E3A91" w:rsidRPr="003E3A91">
        <w:rPr>
          <w:rFonts w:cs="Segoe UI Symbol" w:hint="eastAsia"/>
        </w:rPr>
        <w:t>共学化をめぐっては、伝統的に男子校・女子校として続いてきた高校も、</w:t>
      </w:r>
      <w:r w:rsidR="003E3A91">
        <w:rPr>
          <w:rFonts w:cs="Segoe UI Symbol" w:hint="eastAsia"/>
        </w:rPr>
        <w:t>少子化や男女共学化の流れには逆らえず、次々に共学化を実施した</w:t>
      </w:r>
      <w:r w:rsidR="003E3A91" w:rsidRPr="003E3A91">
        <w:rPr>
          <w:rFonts w:cs="Segoe UI Symbol" w:hint="eastAsia"/>
        </w:rPr>
        <w:t>。福島県や宮城県など、公立校で別学の伝統があった県でも、進学実績に与える影響の議論や、</w:t>
      </w:r>
      <w:r w:rsidR="003E3A91" w:rsidRPr="003E3A91">
        <w:rPr>
          <w:rFonts w:cs="Segoe UI Symbol" w:hint="eastAsia"/>
        </w:rPr>
        <w:t>OB</w:t>
      </w:r>
      <w:r w:rsidR="003E3A91" w:rsidRPr="003E3A91">
        <w:rPr>
          <w:rFonts w:cs="Segoe UI Symbol" w:hint="eastAsia"/>
        </w:rPr>
        <w:t>や在校生に</w:t>
      </w:r>
      <w:r w:rsidR="003E3A91">
        <w:rPr>
          <w:rFonts w:cs="Segoe UI Symbol" w:hint="eastAsia"/>
        </w:rPr>
        <w:t>よるデモや集会が開かれるなど、反対運動も繰り広げられてきたが</w:t>
      </w:r>
      <w:r w:rsidR="003E3A91" w:rsidRPr="003E3A91">
        <w:rPr>
          <w:rFonts w:cs="Segoe UI Symbol" w:hint="eastAsia"/>
        </w:rPr>
        <w:t>、</w:t>
      </w:r>
      <w:r w:rsidR="003E3A91" w:rsidRPr="003E3A91">
        <w:rPr>
          <w:rFonts w:cs="Segoe UI Symbol" w:hint="eastAsia"/>
        </w:rPr>
        <w:t>2000</w:t>
      </w:r>
      <w:r w:rsidR="003E3A91">
        <w:rPr>
          <w:rFonts w:cs="Segoe UI Symbol" w:hint="eastAsia"/>
        </w:rPr>
        <w:t>年代には別学校が姿を消すようになった</w:t>
      </w:r>
      <w:r w:rsidR="003E3A91">
        <w:rPr>
          <w:rStyle w:val="a8"/>
          <w:rFonts w:cs="Segoe UI Symbol"/>
        </w:rPr>
        <w:footnoteReference w:id="11"/>
      </w:r>
      <w:r w:rsidR="003E3A91" w:rsidRPr="003E3A91">
        <w:rPr>
          <w:rFonts w:cs="Segoe UI Symbol" w:hint="eastAsia"/>
        </w:rPr>
        <w:t>。</w:t>
      </w:r>
      <w:r w:rsidR="001A60FA">
        <w:rPr>
          <w:rFonts w:cs="Segoe UI Symbol" w:hint="eastAsia"/>
        </w:rPr>
        <w:t>そのほか、京都の名門私立男子校であった洛南高校においても、</w:t>
      </w:r>
      <w:r w:rsidR="001A60FA">
        <w:rPr>
          <w:rFonts w:cs="Segoe UI Symbol" w:hint="eastAsia"/>
        </w:rPr>
        <w:t>2006</w:t>
      </w:r>
      <w:r w:rsidR="001A60FA">
        <w:rPr>
          <w:rFonts w:cs="Segoe UI Symbol" w:hint="eastAsia"/>
        </w:rPr>
        <w:t>年に共学化を実施しており、洛南高校の川西裕明渉外部長は「男女共同参画社会に向け、男女を問わず、社会のリーダーを育てたいと考えたから」と述べていることから、共学化に踏み切るにあたって</w:t>
      </w:r>
      <w:r w:rsidR="00F73C6C">
        <w:rPr>
          <w:rFonts w:cs="Segoe UI Symbol" w:hint="eastAsia"/>
        </w:rPr>
        <w:t>男女共同参画社会の実現を意識している学校もある</w:t>
      </w:r>
      <w:r w:rsidR="00F73C6C">
        <w:rPr>
          <w:rStyle w:val="a8"/>
          <w:rFonts w:cs="Segoe UI Symbol"/>
        </w:rPr>
        <w:footnoteReference w:id="12"/>
      </w:r>
      <w:r w:rsidR="00F73C6C">
        <w:rPr>
          <w:rFonts w:cs="Segoe UI Symbol" w:hint="eastAsia"/>
        </w:rPr>
        <w:t>。</w:t>
      </w:r>
    </w:p>
    <w:p w:rsidR="00865A25" w:rsidRDefault="00865A25" w:rsidP="00875EC2">
      <w:pPr>
        <w:ind w:firstLineChars="100" w:firstLine="210"/>
        <w:rPr>
          <w:rFonts w:cs="Segoe UI Symbol"/>
        </w:rPr>
      </w:pPr>
      <w:r>
        <w:rPr>
          <w:rFonts w:cs="Segoe UI Symbol" w:hint="eastAsia"/>
        </w:rPr>
        <w:t>また、国においても男女共同参画社会や男女共学について提言している。以下、二つの条文を例に挙げる。</w:t>
      </w:r>
    </w:p>
    <w:p w:rsidR="00C64787" w:rsidRDefault="00C64787" w:rsidP="006D2476">
      <w:pPr>
        <w:rPr>
          <w:rFonts w:cs="Segoe UI Symbol"/>
        </w:rPr>
      </w:pPr>
    </w:p>
    <w:p w:rsidR="00404C03" w:rsidRDefault="00865A25" w:rsidP="006D2476">
      <w:pPr>
        <w:rPr>
          <w:rFonts w:cs="Segoe UI Symbol"/>
        </w:rPr>
      </w:pPr>
      <w:r>
        <w:rPr>
          <w:rFonts w:cs="Segoe UI Symbol" w:hint="eastAsia"/>
        </w:rPr>
        <w:t>教育基本法第</w:t>
      </w:r>
      <w:r>
        <w:rPr>
          <w:rFonts w:cs="Segoe UI Symbol" w:hint="eastAsia"/>
        </w:rPr>
        <w:t>5</w:t>
      </w:r>
      <w:r>
        <w:rPr>
          <w:rFonts w:cs="Segoe UI Symbol" w:hint="eastAsia"/>
        </w:rPr>
        <w:t>条（男女共学）</w:t>
      </w:r>
      <w:r>
        <w:rPr>
          <w:rStyle w:val="a8"/>
          <w:rFonts w:cs="Segoe UI Symbol"/>
        </w:rPr>
        <w:footnoteReference w:id="13"/>
      </w:r>
    </w:p>
    <w:tbl>
      <w:tblPr>
        <w:tblStyle w:val="ae"/>
        <w:tblW w:w="0" w:type="auto"/>
        <w:tblLook w:val="04A0" w:firstRow="1" w:lastRow="0" w:firstColumn="1" w:lastColumn="0" w:noHBand="0" w:noVBand="1"/>
      </w:tblPr>
      <w:tblGrid>
        <w:gridCol w:w="8494"/>
      </w:tblGrid>
      <w:tr w:rsidR="00865A25" w:rsidTr="00865A25">
        <w:tc>
          <w:tcPr>
            <w:tcW w:w="8494" w:type="dxa"/>
          </w:tcPr>
          <w:p w:rsidR="00865A25" w:rsidRDefault="00865A25" w:rsidP="006D2476">
            <w:pPr>
              <w:rPr>
                <w:rFonts w:cs="Segoe UI Symbol"/>
              </w:rPr>
            </w:pPr>
            <w:r>
              <w:rPr>
                <w:rFonts w:cs="Segoe UI Symbol" w:hint="eastAsia"/>
              </w:rPr>
              <w:t>男女は、互いに敬重し、協力し合わなければならないものであつて、教育上男女の共学は、認めなければならない。</w:t>
            </w:r>
          </w:p>
        </w:tc>
      </w:tr>
    </w:tbl>
    <w:p w:rsidR="00C64787" w:rsidRDefault="00C64787" w:rsidP="006D2476">
      <w:pPr>
        <w:rPr>
          <w:rFonts w:cs="Segoe UI Symbol"/>
        </w:rPr>
      </w:pPr>
    </w:p>
    <w:p w:rsidR="00865A25" w:rsidRDefault="00865A25" w:rsidP="006D2476">
      <w:pPr>
        <w:rPr>
          <w:rFonts w:cs="Segoe UI Symbol"/>
        </w:rPr>
      </w:pPr>
      <w:r>
        <w:rPr>
          <w:rFonts w:cs="Segoe UI Symbol" w:hint="eastAsia"/>
        </w:rPr>
        <w:t>男女共同参画社会基本法</w:t>
      </w:r>
      <w:r w:rsidR="00875EC2">
        <w:rPr>
          <w:rFonts w:cs="Segoe UI Symbol" w:hint="eastAsia"/>
        </w:rPr>
        <w:t>第</w:t>
      </w:r>
      <w:r w:rsidR="00875EC2">
        <w:rPr>
          <w:rFonts w:cs="Segoe UI Symbol" w:hint="eastAsia"/>
        </w:rPr>
        <w:t>10</w:t>
      </w:r>
      <w:r>
        <w:rPr>
          <w:rFonts w:cs="Segoe UI Symbol" w:hint="eastAsia"/>
        </w:rPr>
        <w:t>条</w:t>
      </w:r>
      <w:r>
        <w:rPr>
          <w:rStyle w:val="a8"/>
          <w:rFonts w:cs="Segoe UI Symbol"/>
        </w:rPr>
        <w:footnoteReference w:id="14"/>
      </w:r>
    </w:p>
    <w:tbl>
      <w:tblPr>
        <w:tblStyle w:val="ae"/>
        <w:tblW w:w="0" w:type="auto"/>
        <w:tblLook w:val="04A0" w:firstRow="1" w:lastRow="0" w:firstColumn="1" w:lastColumn="0" w:noHBand="0" w:noVBand="1"/>
      </w:tblPr>
      <w:tblGrid>
        <w:gridCol w:w="8494"/>
      </w:tblGrid>
      <w:tr w:rsidR="00865A25" w:rsidTr="00865A25">
        <w:tc>
          <w:tcPr>
            <w:tcW w:w="8494" w:type="dxa"/>
          </w:tcPr>
          <w:p w:rsidR="00865A25" w:rsidRDefault="00865A25" w:rsidP="006D2476">
            <w:pPr>
              <w:rPr>
                <w:rFonts w:cs="Segoe UI Symbol"/>
              </w:rPr>
            </w:pPr>
            <w:r w:rsidRPr="00865A25">
              <w:rPr>
                <w:rFonts w:cs="Segoe UI Symbol" w:hint="eastAsia"/>
              </w:rPr>
              <w:t>国民は、職域、学校、地域、家庭その他の社会のあらゆる分野において、基本理念にのっとり、男女共同参画社会の形成に寄与するように努めなければならない。</w:t>
            </w:r>
          </w:p>
        </w:tc>
      </w:tr>
    </w:tbl>
    <w:p w:rsidR="00865A25" w:rsidRDefault="00865A25" w:rsidP="006D2476">
      <w:pPr>
        <w:rPr>
          <w:rFonts w:cs="Segoe UI Symbol"/>
        </w:rPr>
      </w:pPr>
    </w:p>
    <w:p w:rsidR="003E5988" w:rsidRDefault="003E5988" w:rsidP="00C64787">
      <w:pPr>
        <w:rPr>
          <w:rFonts w:cs="Segoe UI Symbol"/>
        </w:rPr>
      </w:pPr>
      <w:r>
        <w:rPr>
          <w:rFonts w:cs="Segoe UI Symbol" w:hint="eastAsia"/>
        </w:rPr>
        <w:t>上の教育基本法第</w:t>
      </w:r>
      <w:r>
        <w:rPr>
          <w:rFonts w:cs="Segoe UI Symbol" w:hint="eastAsia"/>
        </w:rPr>
        <w:t>5</w:t>
      </w:r>
      <w:r>
        <w:rPr>
          <w:rFonts w:cs="Segoe UI Symbol" w:hint="eastAsia"/>
        </w:rPr>
        <w:t>条における、「教育上男女の共学は、認めなければならない」とは、①法律において男女共学の真価を認め、男女共学を推奨すること、②男女共学を国及びその機関が禁止しないこと、③同時に、男女共学を強制するものではないこと、とされている</w:t>
      </w:r>
      <w:r>
        <w:rPr>
          <w:rStyle w:val="a8"/>
          <w:rFonts w:cs="Segoe UI Symbol"/>
        </w:rPr>
        <w:footnoteReference w:id="15"/>
      </w:r>
      <w:r>
        <w:rPr>
          <w:rFonts w:cs="Segoe UI Symbol" w:hint="eastAsia"/>
        </w:rPr>
        <w:t>。</w:t>
      </w:r>
      <w:r>
        <w:rPr>
          <w:rFonts w:cs="Segoe UI Symbol" w:hint="eastAsia"/>
        </w:rPr>
        <w:lastRenderedPageBreak/>
        <w:t>つまり、男女共学の強制はしていないが、国はそれを推奨しているのは事実だと言うことができる。</w:t>
      </w:r>
      <w:r w:rsidR="00875EC2">
        <w:rPr>
          <w:rFonts w:cs="Segoe UI Symbol" w:hint="eastAsia"/>
        </w:rPr>
        <w:t>また、男女共同参画社会基本法第</w:t>
      </w:r>
      <w:r w:rsidR="00875EC2">
        <w:rPr>
          <w:rFonts w:cs="Segoe UI Symbol" w:hint="eastAsia"/>
        </w:rPr>
        <w:t>10</w:t>
      </w:r>
      <w:r w:rsidR="00875EC2">
        <w:rPr>
          <w:rFonts w:cs="Segoe UI Symbol" w:hint="eastAsia"/>
        </w:rPr>
        <w:t>条においては、学校に対して男女共同参画社会に向けた役割を果たすことが求められていると言うことができる。</w:t>
      </w:r>
    </w:p>
    <w:p w:rsidR="00C64787" w:rsidRDefault="00C64787" w:rsidP="00875EC2">
      <w:pPr>
        <w:ind w:firstLineChars="100" w:firstLine="210"/>
        <w:rPr>
          <w:rFonts w:cs="Segoe UI Symbol"/>
        </w:rPr>
      </w:pPr>
    </w:p>
    <w:p w:rsidR="003A3255" w:rsidRDefault="00C64787" w:rsidP="003A3255">
      <w:pPr>
        <w:ind w:firstLineChars="100" w:firstLine="210"/>
        <w:rPr>
          <w:rFonts w:cs="Segoe UI Symbol"/>
        </w:rPr>
      </w:pPr>
      <w:r>
        <w:rPr>
          <w:rFonts w:cs="Segoe UI Symbol" w:hint="eastAsia"/>
        </w:rPr>
        <w:t>以上をまとめると、戦後の日本の共学化において、</w:t>
      </w:r>
      <w:r w:rsidR="0086380F">
        <w:rPr>
          <w:rFonts w:cs="Segoe UI Symbol" w:hint="eastAsia"/>
        </w:rPr>
        <w:t>GHQ</w:t>
      </w:r>
      <w:r w:rsidR="0086380F">
        <w:rPr>
          <w:rFonts w:cs="Segoe UI Symbol" w:hint="eastAsia"/>
        </w:rPr>
        <w:t>や教育基本法等を基に徐々に共学化が進められた。そして最近の傾向としては、少子化の影響に加えて男女共同参画社会</w:t>
      </w:r>
      <w:r w:rsidR="003A3255">
        <w:rPr>
          <w:rFonts w:cs="Segoe UI Symbol" w:hint="eastAsia"/>
        </w:rPr>
        <w:t>に向けて共学化を実施していることも読み取れる。</w:t>
      </w:r>
    </w:p>
    <w:p w:rsidR="00DD3D6C" w:rsidRDefault="00DD3D6C" w:rsidP="00DD3D6C">
      <w:pPr>
        <w:rPr>
          <w:rFonts w:cs="Segoe UI Symbol"/>
        </w:rPr>
      </w:pPr>
    </w:p>
    <w:p w:rsidR="00DD3D6C" w:rsidRDefault="00DD3D6C" w:rsidP="00DD3D6C">
      <w:pPr>
        <w:rPr>
          <w:rFonts w:cs="Segoe UI Symbol"/>
        </w:rPr>
      </w:pPr>
    </w:p>
    <w:p w:rsidR="00DD3D6C" w:rsidRDefault="000B5AB7" w:rsidP="0043734C">
      <w:pPr>
        <w:pStyle w:val="1"/>
        <w:rPr>
          <w:rFonts w:asciiTheme="minorEastAsia" w:eastAsiaTheme="minorEastAsia" w:hAnsiTheme="minorEastAsia" w:cs="Segoe UI Symbol"/>
          <w:b/>
        </w:rPr>
      </w:pPr>
      <w:bookmarkStart w:id="9" w:name="_Toc419115432"/>
      <w:r>
        <w:rPr>
          <w:rFonts w:asciiTheme="minorEastAsia" w:eastAsiaTheme="minorEastAsia" w:hAnsiTheme="minorEastAsia" w:cs="Segoe UI Symbol" w:hint="eastAsia"/>
          <w:b/>
        </w:rPr>
        <w:t>２．男女共学</w:t>
      </w:r>
      <w:r w:rsidR="00DD3D6C" w:rsidRPr="0043734C">
        <w:rPr>
          <w:rFonts w:asciiTheme="minorEastAsia" w:eastAsiaTheme="minorEastAsia" w:hAnsiTheme="minorEastAsia" w:cs="Segoe UI Symbol" w:hint="eastAsia"/>
          <w:b/>
        </w:rPr>
        <w:t>をめぐる是非</w:t>
      </w:r>
      <w:bookmarkEnd w:id="9"/>
    </w:p>
    <w:p w:rsidR="006C2F1F" w:rsidRDefault="006C2F1F" w:rsidP="007B05D4">
      <w:pPr>
        <w:ind w:firstLineChars="100" w:firstLine="210"/>
      </w:pPr>
      <w:r>
        <w:rPr>
          <w:rFonts w:hint="eastAsia"/>
        </w:rPr>
        <w:t>前章では、日本の男女共学の歴史と現状を見た。そして、別学校は減少し、共学校は</w:t>
      </w:r>
      <w:r w:rsidR="002E07D3">
        <w:rPr>
          <w:rFonts w:hint="eastAsia"/>
        </w:rPr>
        <w:t>増加</w:t>
      </w:r>
      <w:r>
        <w:rPr>
          <w:rFonts w:hint="eastAsia"/>
        </w:rPr>
        <w:t>傾向にあることを確認</w:t>
      </w:r>
      <w:r w:rsidR="002E07D3">
        <w:rPr>
          <w:rFonts w:hint="eastAsia"/>
        </w:rPr>
        <w:t>した。この章で</w:t>
      </w:r>
      <w:r w:rsidR="006F61FD">
        <w:rPr>
          <w:rFonts w:hint="eastAsia"/>
        </w:rPr>
        <w:t>は</w:t>
      </w:r>
      <w:r w:rsidR="002E07D3">
        <w:rPr>
          <w:rFonts w:hint="eastAsia"/>
        </w:rPr>
        <w:t>共学化及び男女共学の</w:t>
      </w:r>
      <w:r w:rsidR="006F61FD">
        <w:rPr>
          <w:rFonts w:hint="eastAsia"/>
        </w:rPr>
        <w:t>是非について、</w:t>
      </w:r>
      <w:r w:rsidR="002E07D3">
        <w:rPr>
          <w:rFonts w:hint="eastAsia"/>
        </w:rPr>
        <w:t>先行研究を踏まえて比較したい。</w:t>
      </w:r>
    </w:p>
    <w:p w:rsidR="006B7587" w:rsidRPr="006C2F1F" w:rsidRDefault="006B7587" w:rsidP="006C2F1F"/>
    <w:p w:rsidR="0043734C" w:rsidRDefault="00313767" w:rsidP="0043734C">
      <w:pPr>
        <w:pStyle w:val="2"/>
        <w:rPr>
          <w:rFonts w:asciiTheme="minorEastAsia" w:eastAsiaTheme="minorEastAsia" w:hAnsiTheme="minorEastAsia" w:cs="Segoe UI Symbol"/>
          <w:b/>
        </w:rPr>
      </w:pPr>
      <w:bookmarkStart w:id="10" w:name="_Toc419115433"/>
      <w:r>
        <w:rPr>
          <w:rFonts w:asciiTheme="minorEastAsia" w:eastAsiaTheme="minorEastAsia" w:hAnsiTheme="minorEastAsia" w:cs="Segoe UI Symbol" w:hint="eastAsia"/>
          <w:b/>
        </w:rPr>
        <w:t>２－１．男女共学を支持する</w:t>
      </w:r>
      <w:r w:rsidR="004747FE">
        <w:rPr>
          <w:rFonts w:asciiTheme="minorEastAsia" w:eastAsiaTheme="minorEastAsia" w:hAnsiTheme="minorEastAsia" w:cs="Segoe UI Symbol" w:hint="eastAsia"/>
          <w:b/>
        </w:rPr>
        <w:t>意見</w:t>
      </w:r>
      <w:bookmarkEnd w:id="10"/>
    </w:p>
    <w:p w:rsidR="00313767" w:rsidRPr="006B7587" w:rsidRDefault="00313767" w:rsidP="00CB0E8D">
      <w:pPr>
        <w:pStyle w:val="3"/>
        <w:ind w:leftChars="0" w:left="0"/>
        <w:rPr>
          <w:rFonts w:asciiTheme="minorEastAsia" w:eastAsiaTheme="minorEastAsia" w:hAnsiTheme="minorEastAsia"/>
          <w:b/>
        </w:rPr>
      </w:pPr>
      <w:bookmarkStart w:id="11" w:name="_Toc419115434"/>
      <w:r w:rsidRPr="006B7587">
        <w:rPr>
          <w:rFonts w:asciiTheme="minorEastAsia" w:eastAsiaTheme="minorEastAsia" w:hAnsiTheme="minorEastAsia" w:hint="eastAsia"/>
          <w:b/>
        </w:rPr>
        <w:t>２－１－１． 共学であるべき理由</w:t>
      </w:r>
      <w:bookmarkEnd w:id="11"/>
    </w:p>
    <w:p w:rsidR="00AD53AB" w:rsidRDefault="00313767" w:rsidP="007B05D4">
      <w:pPr>
        <w:ind w:firstLineChars="100" w:firstLine="210"/>
        <w:rPr>
          <w:rFonts w:cs="Segoe UI Symbol"/>
        </w:rPr>
      </w:pPr>
      <w:r>
        <w:rPr>
          <w:rFonts w:cs="Segoe UI Symbol" w:hint="eastAsia"/>
        </w:rPr>
        <w:t>神保</w:t>
      </w:r>
      <w:r>
        <w:rPr>
          <w:rFonts w:cs="Segoe UI Symbol" w:hint="eastAsia"/>
        </w:rPr>
        <w:t>(</w:t>
      </w:r>
      <w:r>
        <w:rPr>
          <w:rFonts w:cs="Segoe UI Symbol"/>
        </w:rPr>
        <w:t>2013</w:t>
      </w:r>
      <w:r>
        <w:rPr>
          <w:rFonts w:cs="Segoe UI Symbol" w:hint="eastAsia"/>
        </w:rPr>
        <w:t>)</w:t>
      </w:r>
      <w:r>
        <w:rPr>
          <w:rStyle w:val="a8"/>
          <w:rFonts w:cs="Segoe UI Symbol"/>
        </w:rPr>
        <w:footnoteReference w:id="16"/>
      </w:r>
      <w:r>
        <w:rPr>
          <w:rFonts w:cs="Segoe UI Symbol" w:hint="eastAsia"/>
        </w:rPr>
        <w:t>によると、</w:t>
      </w:r>
      <w:r w:rsidR="00AD53AB" w:rsidRPr="00AD53AB">
        <w:rPr>
          <w:rFonts w:cs="Segoe UI Symbol" w:hint="eastAsia"/>
        </w:rPr>
        <w:t>男女別学を支持する意見に対して、男女共学化を目指す人々は、学校関係者や地域住民、県外出身者などが中心となり、共学化を求める意見を発信している。その意見をまとめると、以下のような観点となる。</w:t>
      </w:r>
    </w:p>
    <w:p w:rsidR="00313767" w:rsidRDefault="00AD53AB" w:rsidP="00AD53AB">
      <w:pPr>
        <w:rPr>
          <w:rFonts w:cs="Segoe UI Symbol"/>
        </w:rPr>
      </w:pPr>
      <w:r w:rsidRPr="00AD53AB">
        <w:rPr>
          <w:rFonts w:cs="Segoe UI Symbol" w:hint="eastAsia"/>
        </w:rPr>
        <w:t>①男女が協力し合い、互いを理解し尊重する姿勢を身につけることができる</w:t>
      </w:r>
      <w:r>
        <w:rPr>
          <w:rFonts w:cs="Segoe UI Symbol" w:hint="eastAsia"/>
        </w:rPr>
        <w:t>。</w:t>
      </w:r>
    </w:p>
    <w:p w:rsidR="00AD53AB" w:rsidRDefault="00AD53AB" w:rsidP="00AD53AB">
      <w:pPr>
        <w:rPr>
          <w:rFonts w:cs="Segoe UI Symbol"/>
        </w:rPr>
      </w:pPr>
      <w:r w:rsidRPr="00AD53AB">
        <w:rPr>
          <w:rFonts w:cs="Segoe UI Symbol" w:hint="eastAsia"/>
        </w:rPr>
        <w:t>男女が分け隔てなく学校で学習することで、男子は女子を、女子は男子を理解することができる。このような機会を積極的に持てるのが共学の良さであり、お互いに刺激を受けながら成長できるのである。</w:t>
      </w:r>
    </w:p>
    <w:p w:rsidR="00AD53AB" w:rsidRDefault="00AD53AB" w:rsidP="00AD53AB">
      <w:pPr>
        <w:rPr>
          <w:rFonts w:cs="Segoe UI Symbol"/>
        </w:rPr>
      </w:pPr>
      <w:r w:rsidRPr="00AD53AB">
        <w:rPr>
          <w:rFonts w:cs="Segoe UI Symbol" w:hint="eastAsia"/>
        </w:rPr>
        <w:t>②男女共同参画社会の実現のために、公立高校は共学であるべきである</w:t>
      </w:r>
      <w:r w:rsidR="00313767">
        <w:rPr>
          <w:rFonts w:cs="Segoe UI Symbol" w:hint="eastAsia"/>
        </w:rPr>
        <w:t>。</w:t>
      </w:r>
    </w:p>
    <w:p w:rsidR="00AD53AB" w:rsidRPr="00AD53AB" w:rsidRDefault="00AD53AB" w:rsidP="00AD53AB">
      <w:pPr>
        <w:rPr>
          <w:rFonts w:cs="Segoe UI Symbol"/>
        </w:rPr>
      </w:pPr>
      <w:r w:rsidRPr="00AD53AB">
        <w:rPr>
          <w:rFonts w:cs="Segoe UI Symbol" w:hint="eastAsia"/>
        </w:rPr>
        <w:t>近年の公立高校の男女共学化を後押しした、代表的な意見である。県立の男女別高校は</w:t>
      </w:r>
      <w:r>
        <w:rPr>
          <w:rFonts w:cs="Segoe UI Symbol" w:hint="eastAsia"/>
        </w:rPr>
        <w:t>、</w:t>
      </w:r>
      <w:r w:rsidRPr="00AD53AB">
        <w:rPr>
          <w:rFonts w:cs="Segoe UI Symbol" w:hint="eastAsia"/>
        </w:rPr>
        <w:t>戦後も男女特性論を生産し続ける温床となっており、男女共同参画社会を実現させるという国や県の方針と矛盾するものである。また、受験資格に性別があるということは問題なのではないだろうか。</w:t>
      </w:r>
    </w:p>
    <w:p w:rsidR="00AD53AB" w:rsidRPr="00AD53AB" w:rsidRDefault="00AD53AB" w:rsidP="00AD53AB">
      <w:pPr>
        <w:rPr>
          <w:rFonts w:cs="Segoe UI Symbol"/>
        </w:rPr>
      </w:pPr>
      <w:r w:rsidRPr="00AD53AB">
        <w:rPr>
          <w:rFonts w:cs="Segoe UI Symbol" w:hint="eastAsia"/>
        </w:rPr>
        <w:t>③高校生の時期は、男女のコミュニケーションを取ることを学ぶべきである</w:t>
      </w:r>
      <w:r w:rsidR="00313767">
        <w:rPr>
          <w:rFonts w:cs="Segoe UI Symbol" w:hint="eastAsia"/>
        </w:rPr>
        <w:t>。</w:t>
      </w:r>
    </w:p>
    <w:p w:rsidR="00AD53AB" w:rsidRPr="00AD53AB" w:rsidRDefault="00AD53AB" w:rsidP="00AD53AB">
      <w:pPr>
        <w:rPr>
          <w:rFonts w:cs="Segoe UI Symbol"/>
        </w:rPr>
      </w:pPr>
      <w:r w:rsidRPr="00AD53AB">
        <w:rPr>
          <w:rFonts w:cs="Segoe UI Symbol" w:hint="eastAsia"/>
        </w:rPr>
        <w:t>男女別学では、異性とのコミュニケーションを取る機会が極端に少なくなる。そのほうが勉強やそのほかの学校生活で余計ないざこざが少なくなり、集中しやすいという考えがある。しかし、それを理由に男女別学がもっとも効果的な学習方法とは言えないのではないだろうか。</w:t>
      </w:r>
    </w:p>
    <w:p w:rsidR="00AD53AB" w:rsidRPr="00AD53AB" w:rsidRDefault="00AD53AB" w:rsidP="00AD53AB">
      <w:pPr>
        <w:rPr>
          <w:rFonts w:cs="Segoe UI Symbol"/>
        </w:rPr>
      </w:pPr>
      <w:r w:rsidRPr="00AD53AB">
        <w:rPr>
          <w:rFonts w:cs="Segoe UI Symbol" w:hint="eastAsia"/>
        </w:rPr>
        <w:t>④社会に出る前のステップとして、男女が共に活動することは当たり前である</w:t>
      </w:r>
      <w:r w:rsidR="00313767">
        <w:rPr>
          <w:rFonts w:cs="Segoe UI Symbol" w:hint="eastAsia"/>
        </w:rPr>
        <w:t>。</w:t>
      </w:r>
    </w:p>
    <w:p w:rsidR="00AD53AB" w:rsidRDefault="00AD53AB" w:rsidP="00AD53AB">
      <w:pPr>
        <w:rPr>
          <w:rFonts w:cs="Segoe UI Symbol"/>
        </w:rPr>
      </w:pPr>
      <w:r w:rsidRPr="00AD53AB">
        <w:rPr>
          <w:rFonts w:cs="Segoe UI Symbol" w:hint="eastAsia"/>
        </w:rPr>
        <w:lastRenderedPageBreak/>
        <w:t>社会では、男性も女性も同じ職場で共に働いている。もちろん、男性のみ、女性のみの職場もあるだろうが、多くの場合は男女が共に働く環境に身を置くだろう。学校は、これからそんな社会に出ていく子どもたちにとって必要な力を身につける場である。したがって、高校も男女で協力して取り組めるような環境で過ごすことが当たり前であり、「普通」なのである。</w:t>
      </w:r>
    </w:p>
    <w:p w:rsidR="002B23B9" w:rsidRDefault="002B23B9" w:rsidP="00AD53AB">
      <w:pPr>
        <w:rPr>
          <w:rFonts w:cs="Segoe UI Symbol"/>
        </w:rPr>
      </w:pPr>
    </w:p>
    <w:p w:rsidR="002B23B9" w:rsidRDefault="002B23B9" w:rsidP="00AD53AB">
      <w:pPr>
        <w:rPr>
          <w:rFonts w:cs="Segoe UI Symbol"/>
        </w:rPr>
      </w:pPr>
    </w:p>
    <w:p w:rsidR="002B23B9" w:rsidRDefault="002B23B9" w:rsidP="00AD53AB">
      <w:pPr>
        <w:rPr>
          <w:rFonts w:cs="Segoe UI Symbol"/>
        </w:rPr>
      </w:pPr>
    </w:p>
    <w:p w:rsidR="002B23B9" w:rsidRPr="006B7587" w:rsidRDefault="002B23B9" w:rsidP="00CB0E8D">
      <w:pPr>
        <w:pStyle w:val="3"/>
        <w:ind w:leftChars="0" w:left="0"/>
        <w:rPr>
          <w:rFonts w:asciiTheme="minorEastAsia" w:eastAsiaTheme="minorEastAsia" w:hAnsiTheme="minorEastAsia" w:cs="Segoe UI Symbol"/>
          <w:b/>
        </w:rPr>
      </w:pPr>
      <w:bookmarkStart w:id="12" w:name="_Toc419115435"/>
      <w:r w:rsidRPr="006B7587">
        <w:rPr>
          <w:rFonts w:asciiTheme="minorEastAsia" w:eastAsiaTheme="minorEastAsia" w:hAnsiTheme="minorEastAsia" w:cs="Segoe UI Symbol" w:hint="eastAsia"/>
          <w:b/>
        </w:rPr>
        <w:t>２－１－２．別学教育を支持する議論に根拠がない</w:t>
      </w:r>
      <w:bookmarkEnd w:id="12"/>
    </w:p>
    <w:p w:rsidR="007D099F" w:rsidRDefault="00460D9B" w:rsidP="007B05D4">
      <w:pPr>
        <w:ind w:firstLineChars="100" w:firstLine="210"/>
        <w:rPr>
          <w:rFonts w:cs="Segoe UI Symbol"/>
        </w:rPr>
      </w:pPr>
      <w:r>
        <w:rPr>
          <w:rFonts w:cs="Segoe UI Symbol" w:hint="eastAsia"/>
        </w:rPr>
        <w:t>日本のおける共学化賛成論ではないのだが、</w:t>
      </w:r>
      <w:r w:rsidR="002B23B9">
        <w:rPr>
          <w:rFonts w:cs="Segoe UI Symbol" w:hint="eastAsia"/>
        </w:rPr>
        <w:t>友野</w:t>
      </w:r>
      <w:r w:rsidR="002B23B9">
        <w:rPr>
          <w:rFonts w:cs="Segoe UI Symbol" w:hint="eastAsia"/>
        </w:rPr>
        <w:t>(2013)</w:t>
      </w:r>
      <w:r w:rsidR="002B23B9">
        <w:rPr>
          <w:rStyle w:val="a8"/>
          <w:rFonts w:cs="Segoe UI Symbol"/>
        </w:rPr>
        <w:footnoteReference w:id="17"/>
      </w:r>
      <w:r w:rsidR="002B23B9">
        <w:rPr>
          <w:rFonts w:cs="Segoe UI Symbol" w:hint="eastAsia"/>
        </w:rPr>
        <w:t>が論中で米国での近年の議題を取り上げた。それは、</w:t>
      </w:r>
      <w:r w:rsidR="002B23B9" w:rsidRPr="002B23B9">
        <w:rPr>
          <w:rFonts w:cs="Segoe UI Symbol" w:hint="eastAsia"/>
        </w:rPr>
        <w:t>科学雑誌</w:t>
      </w:r>
      <w:r w:rsidR="002B23B9" w:rsidRPr="002B23B9">
        <w:rPr>
          <w:rFonts w:cs="Segoe UI Symbol"/>
        </w:rPr>
        <w:t>Science</w:t>
      </w:r>
      <w:r w:rsidR="002B23B9" w:rsidRPr="002B23B9">
        <w:rPr>
          <w:rFonts w:cs="Segoe UI Symbol" w:hint="eastAsia"/>
        </w:rPr>
        <w:t>に</w:t>
      </w:r>
      <w:r w:rsidR="002B23B9">
        <w:rPr>
          <w:rFonts w:cs="Segoe UI Symbol" w:hint="eastAsia"/>
        </w:rPr>
        <w:t>掲載された『</w:t>
      </w:r>
      <w:r w:rsidR="002B23B9" w:rsidRPr="002B23B9">
        <w:rPr>
          <w:rFonts w:cs="Segoe UI Symbol"/>
        </w:rPr>
        <w:t>ThePseudoscienceofSingle-SexSchooling</w:t>
      </w:r>
      <w:r w:rsidR="002B23B9">
        <w:rPr>
          <w:rFonts w:cs="Segoe UI Symbol" w:hint="eastAsia"/>
        </w:rPr>
        <w:t>』</w:t>
      </w:r>
      <w:r w:rsidR="002B23B9" w:rsidRPr="002B23B9">
        <w:rPr>
          <w:rFonts w:cs="Segoe UI Symbol" w:hint="eastAsia"/>
        </w:rPr>
        <w:t>（「別学教育の疑似</w:t>
      </w:r>
      <w:r w:rsidR="002B23B9">
        <w:rPr>
          <w:rFonts w:cs="Segoe UI Symbol" w:hint="eastAsia"/>
        </w:rPr>
        <w:t>科学」</w:t>
      </w:r>
      <w:r w:rsidR="002B23B9">
        <w:rPr>
          <w:rFonts w:cs="Segoe UI Symbol" w:hint="eastAsia"/>
        </w:rPr>
        <w:t>2011</w:t>
      </w:r>
      <w:r w:rsidR="002B23B9">
        <w:rPr>
          <w:rFonts w:cs="Segoe UI Symbol" w:hint="eastAsia"/>
        </w:rPr>
        <w:t>）</w:t>
      </w:r>
      <w:r w:rsidR="002B23B9">
        <w:rPr>
          <w:rStyle w:val="a8"/>
          <w:rFonts w:cs="Segoe UI Symbol"/>
        </w:rPr>
        <w:footnoteReference w:id="18"/>
      </w:r>
      <w:r w:rsidR="002B23B9">
        <w:rPr>
          <w:rFonts w:cs="Segoe UI Symbol" w:hint="eastAsia"/>
        </w:rPr>
        <w:t>に掲載された論文によるものである。</w:t>
      </w:r>
      <w:r w:rsidR="002B23B9" w:rsidRPr="002B23B9">
        <w:rPr>
          <w:rFonts w:cs="Segoe UI Symbol" w:hint="eastAsia"/>
        </w:rPr>
        <w:t>筆者たちは共学教育を推進する立場の</w:t>
      </w:r>
      <w:r w:rsidR="002B23B9">
        <w:rPr>
          <w:rFonts w:cs="Segoe UI Symbol"/>
        </w:rPr>
        <w:t xml:space="preserve">American </w:t>
      </w:r>
      <w:r w:rsidR="002B23B9" w:rsidRPr="002B23B9">
        <w:rPr>
          <w:rFonts w:cs="Segoe UI Symbol"/>
        </w:rPr>
        <w:t>CouncilforCoEducationalSchooling</w:t>
      </w:r>
      <w:r w:rsidR="002B23B9" w:rsidRPr="002B23B9">
        <w:rPr>
          <w:rFonts w:cs="Segoe UI Symbol" w:hint="eastAsia"/>
        </w:rPr>
        <w:t>（</w:t>
      </w:r>
      <w:r w:rsidR="002B23B9" w:rsidRPr="002B23B9">
        <w:rPr>
          <w:rFonts w:cs="Segoe UI Symbol"/>
        </w:rPr>
        <w:t xml:space="preserve">ACCES </w:t>
      </w:r>
      <w:r w:rsidR="002B23B9" w:rsidRPr="002B23B9">
        <w:rPr>
          <w:rFonts w:cs="Segoe UI Symbol" w:hint="eastAsia"/>
        </w:rPr>
        <w:t>米国共学協議会本部</w:t>
      </w:r>
      <w:r w:rsidR="002B23B9" w:rsidRPr="002B23B9">
        <w:rPr>
          <w:rFonts w:cs="Segoe UI Symbol"/>
        </w:rPr>
        <w:t>_</w:t>
      </w:r>
      <w:r w:rsidR="002B23B9" w:rsidRPr="002B23B9">
        <w:rPr>
          <w:rFonts w:cs="Segoe UI Symbol" w:hint="eastAsia"/>
        </w:rPr>
        <w:t>アリゾナ州立大学）のメンバーである。</w:t>
      </w:r>
      <w:r>
        <w:rPr>
          <w:rFonts w:cs="Segoe UI Symbol" w:hint="eastAsia"/>
        </w:rPr>
        <w:t>ここでは、タイトルからも窺うことができるように、</w:t>
      </w:r>
      <w:r w:rsidR="007D099F" w:rsidRPr="007D099F">
        <w:rPr>
          <w:rFonts w:cs="Segoe UI Symbol" w:hint="eastAsia"/>
        </w:rPr>
        <w:t>別学教育を支持する議論</w:t>
      </w:r>
      <w:r>
        <w:rPr>
          <w:rFonts w:cs="Segoe UI Symbol" w:hint="eastAsia"/>
        </w:rPr>
        <w:t>（学業成績の向上、</w:t>
      </w:r>
      <w:r w:rsidR="007D099F" w:rsidRPr="007D099F">
        <w:rPr>
          <w:rFonts w:cs="Segoe UI Symbol" w:hint="eastAsia"/>
        </w:rPr>
        <w:t>脳科学による性差研究等）</w:t>
      </w:r>
      <w:r>
        <w:rPr>
          <w:rFonts w:cs="Segoe UI Symbol" w:hint="eastAsia"/>
        </w:rPr>
        <w:t>に根拠がないことを指摘し、</w:t>
      </w:r>
      <w:r w:rsidR="007D099F" w:rsidRPr="007D099F">
        <w:rPr>
          <w:rFonts w:cs="Segoe UI Symbol" w:hint="eastAsia"/>
        </w:rPr>
        <w:t>共学の必要性を強調している。</w:t>
      </w:r>
      <w:r w:rsidR="007D099F">
        <w:rPr>
          <w:rFonts w:cs="Segoe UI Symbol" w:hint="eastAsia"/>
        </w:rPr>
        <w:t>以下、論文の抜粋を記載。</w:t>
      </w:r>
    </w:p>
    <w:p w:rsidR="007D099F" w:rsidRDefault="007D099F" w:rsidP="007D099F">
      <w:pPr>
        <w:rPr>
          <w:rFonts w:cs="Segoe UI Symbol"/>
        </w:rPr>
      </w:pPr>
    </w:p>
    <w:p w:rsidR="007D099F" w:rsidRDefault="00460D9B" w:rsidP="007D099F">
      <w:pPr>
        <w:rPr>
          <w:rFonts w:cs="Segoe UI Symbol"/>
        </w:rPr>
      </w:pPr>
      <w:r>
        <w:rPr>
          <w:rFonts w:cs="Segoe UI Symbol" w:hint="eastAsia"/>
        </w:rPr>
        <w:t>「別学の主張者は、別学がすべての子どもの利益になる訳ではないが、</w:t>
      </w:r>
      <w:r w:rsidR="007D099F" w:rsidRPr="007D099F">
        <w:rPr>
          <w:rFonts w:cs="Segoe UI Symbol" w:hint="eastAsia"/>
        </w:rPr>
        <w:t>多様な選</w:t>
      </w:r>
      <w:r>
        <w:rPr>
          <w:rFonts w:cs="Segoe UI Symbol" w:hint="eastAsia"/>
        </w:rPr>
        <w:t>択肢を保障し、</w:t>
      </w:r>
      <w:r w:rsidR="007D099F" w:rsidRPr="007D099F">
        <w:rPr>
          <w:rFonts w:cs="Segoe UI Symbol" w:hint="eastAsia"/>
        </w:rPr>
        <w:t>特</w:t>
      </w:r>
      <w:r>
        <w:rPr>
          <w:rFonts w:cs="Segoe UI Symbol" w:hint="eastAsia"/>
        </w:rPr>
        <w:t>定の生徒には有益であると言う。これはもっともらしい議論であるが、</w:t>
      </w:r>
      <w:r w:rsidR="007D099F" w:rsidRPr="007D099F">
        <w:rPr>
          <w:rFonts w:cs="Segoe UI Symbol" w:hint="eastAsia"/>
        </w:rPr>
        <w:t>公立学校が持つべき選択肢の中に別学がないことには政策</w:t>
      </w:r>
      <w:r>
        <w:rPr>
          <w:rFonts w:cs="Segoe UI Symbol" w:hint="eastAsia"/>
        </w:rPr>
        <w:t>上の理由がある。第一に、</w:t>
      </w:r>
      <w:r w:rsidR="007D099F" w:rsidRPr="007D099F">
        <w:rPr>
          <w:rFonts w:cs="Segoe UI Symbol" w:hint="eastAsia"/>
        </w:rPr>
        <w:t>とりわけどのような生徒が別学から利益を得るのかについてのデータがない。むしろ別学で成功する生徒が持つ特性は共学での</w:t>
      </w:r>
      <w:r>
        <w:rPr>
          <w:rFonts w:cs="Segoe UI Symbol" w:hint="eastAsia"/>
        </w:rPr>
        <w:t>成功も予測させるものである。（例えば，高い家族の収入）第二に、すべての教科について、男子向け、女子向け、男女向けの選択肢を用意することは学校にとって無理である。第三に、</w:t>
      </w:r>
      <w:r w:rsidR="007D099F" w:rsidRPr="007D099F">
        <w:rPr>
          <w:rFonts w:cs="Segoe UI Symbol" w:hint="eastAsia"/>
        </w:rPr>
        <w:t>ありもしない「性</w:t>
      </w:r>
      <w:r>
        <w:rPr>
          <w:rFonts w:cs="Segoe UI Symbol" w:hint="eastAsia"/>
        </w:rPr>
        <w:t>に特有の学習スタイル」について教師の訓練を行うよりは、教師に科学、数学、</w:t>
      </w:r>
      <w:r w:rsidR="007D099F" w:rsidRPr="007D099F">
        <w:rPr>
          <w:rFonts w:cs="Segoe UI Symbol" w:hint="eastAsia"/>
        </w:rPr>
        <w:t>読みについての教授</w:t>
      </w:r>
      <w:r>
        <w:rPr>
          <w:rFonts w:cs="Segoe UI Symbol" w:hint="eastAsia"/>
        </w:rPr>
        <w:t>について訓練を行い、</w:t>
      </w:r>
      <w:r w:rsidR="007D099F" w:rsidRPr="007D099F">
        <w:rPr>
          <w:rFonts w:cs="Segoe UI Symbol" w:hint="eastAsia"/>
        </w:rPr>
        <w:t>学習環境において男女をより統合するようにする方がより賢い資金の使い方で</w:t>
      </w:r>
      <w:r>
        <w:rPr>
          <w:rFonts w:cs="Segoe UI Symbol" w:hint="eastAsia"/>
        </w:rPr>
        <w:t>ある。</w:t>
      </w:r>
      <w:r w:rsidR="007D099F" w:rsidRPr="007D099F">
        <w:rPr>
          <w:rFonts w:cs="Segoe UI Symbol" w:hint="eastAsia"/>
        </w:rPr>
        <w:t>」</w:t>
      </w:r>
    </w:p>
    <w:p w:rsidR="007D099F" w:rsidRPr="007D099F" w:rsidRDefault="007D099F" w:rsidP="007D099F">
      <w:pPr>
        <w:rPr>
          <w:rFonts w:cs="Segoe UI Symbol"/>
        </w:rPr>
      </w:pPr>
    </w:p>
    <w:p w:rsidR="00B50F88" w:rsidRDefault="007D099F" w:rsidP="007B05D4">
      <w:pPr>
        <w:ind w:firstLineChars="100" w:firstLine="210"/>
        <w:rPr>
          <w:rFonts w:cs="Segoe UI Symbol"/>
        </w:rPr>
      </w:pPr>
      <w:r w:rsidRPr="007D099F">
        <w:rPr>
          <w:rFonts w:cs="Segoe UI Symbol" w:hint="eastAsia"/>
        </w:rPr>
        <w:t>ここでは公立学校の別学について論じられているので，私立学校についてはこれとは別の議論が成り立つであろうが，現在の米国の別学</w:t>
      </w:r>
      <w:r w:rsidR="00502083">
        <w:rPr>
          <w:rFonts w:cs="Segoe UI Symbol" w:hint="eastAsia"/>
        </w:rPr>
        <w:t>・</w:t>
      </w:r>
      <w:r w:rsidRPr="007D099F">
        <w:rPr>
          <w:rFonts w:cs="Segoe UI Symbol" w:hint="eastAsia"/>
        </w:rPr>
        <w:t>共学論の主な「戦いの場」が公立の初等中等学校であることが窺われる。</w:t>
      </w:r>
    </w:p>
    <w:p w:rsidR="00B50F88" w:rsidRDefault="00B50F88" w:rsidP="00B50F88">
      <w:pPr>
        <w:rPr>
          <w:rFonts w:cs="Segoe UI Symbol"/>
        </w:rPr>
      </w:pPr>
    </w:p>
    <w:p w:rsidR="00B50F88" w:rsidRDefault="00B50F88" w:rsidP="00B50F88">
      <w:pPr>
        <w:rPr>
          <w:rFonts w:cs="Segoe UI Symbol"/>
        </w:rPr>
      </w:pPr>
    </w:p>
    <w:p w:rsidR="00B50F88" w:rsidRPr="00B50F88" w:rsidRDefault="00B50F88" w:rsidP="00B50F88">
      <w:pPr>
        <w:rPr>
          <w:rFonts w:cs="Segoe UI Symbol"/>
        </w:rPr>
      </w:pPr>
    </w:p>
    <w:p w:rsidR="0043734C" w:rsidRPr="0043734C" w:rsidRDefault="0043734C" w:rsidP="0043734C">
      <w:pPr>
        <w:pStyle w:val="2"/>
        <w:rPr>
          <w:rFonts w:asciiTheme="minorEastAsia" w:eastAsiaTheme="minorEastAsia" w:hAnsiTheme="minorEastAsia" w:cs="Segoe UI Symbol"/>
          <w:b/>
        </w:rPr>
      </w:pPr>
      <w:bookmarkStart w:id="13" w:name="_Toc419115436"/>
      <w:r w:rsidRPr="0043734C">
        <w:rPr>
          <w:rFonts w:asciiTheme="minorEastAsia" w:eastAsiaTheme="minorEastAsia" w:hAnsiTheme="minorEastAsia" w:cs="Segoe UI Symbol" w:hint="eastAsia"/>
          <w:b/>
        </w:rPr>
        <w:t>２</w:t>
      </w:r>
      <w:r w:rsidR="00083084">
        <w:rPr>
          <w:rFonts w:asciiTheme="minorEastAsia" w:eastAsiaTheme="minorEastAsia" w:hAnsiTheme="minorEastAsia" w:cs="Segoe UI Symbol" w:hint="eastAsia"/>
          <w:b/>
        </w:rPr>
        <w:t>－２．男女別学を支持</w:t>
      </w:r>
      <w:r w:rsidRPr="0043734C">
        <w:rPr>
          <w:rFonts w:asciiTheme="minorEastAsia" w:eastAsiaTheme="minorEastAsia" w:hAnsiTheme="minorEastAsia" w:cs="Segoe UI Symbol" w:hint="eastAsia"/>
          <w:b/>
        </w:rPr>
        <w:t>する</w:t>
      </w:r>
      <w:r w:rsidR="004747FE">
        <w:rPr>
          <w:rFonts w:asciiTheme="minorEastAsia" w:eastAsiaTheme="minorEastAsia" w:hAnsiTheme="minorEastAsia" w:cs="Segoe UI Symbol" w:hint="eastAsia"/>
          <w:b/>
        </w:rPr>
        <w:t>意見</w:t>
      </w:r>
      <w:bookmarkEnd w:id="13"/>
    </w:p>
    <w:p w:rsidR="0043734C" w:rsidRPr="0046474F" w:rsidRDefault="00FE5C24" w:rsidP="0046474F">
      <w:pPr>
        <w:pStyle w:val="3"/>
        <w:ind w:leftChars="0" w:left="0"/>
        <w:rPr>
          <w:rFonts w:asciiTheme="minorEastAsia" w:eastAsiaTheme="minorEastAsia" w:hAnsiTheme="minorEastAsia" w:cs="Segoe UI Symbol"/>
          <w:b/>
        </w:rPr>
      </w:pPr>
      <w:bookmarkStart w:id="14" w:name="_Toc419115437"/>
      <w:r w:rsidRPr="0046474F">
        <w:rPr>
          <w:rFonts w:asciiTheme="minorEastAsia" w:eastAsiaTheme="minorEastAsia" w:hAnsiTheme="minorEastAsia" w:cs="Segoe UI Symbol" w:hint="eastAsia"/>
          <w:b/>
        </w:rPr>
        <w:t>２－２－１．男女別学が学力向上に有利</w:t>
      </w:r>
      <w:bookmarkEnd w:id="14"/>
    </w:p>
    <w:p w:rsidR="00FE5C24" w:rsidRPr="00CB0E8D" w:rsidRDefault="00FE5C24" w:rsidP="007B05D4">
      <w:pPr>
        <w:ind w:firstLineChars="100" w:firstLine="210"/>
        <w:rPr>
          <w:rFonts w:cs="Segoe UI Symbol"/>
        </w:rPr>
      </w:pPr>
      <w:r>
        <w:rPr>
          <w:rFonts w:cs="Segoe UI Symbol" w:hint="eastAsia"/>
        </w:rPr>
        <w:t>佐藤</w:t>
      </w:r>
      <w:r w:rsidR="00830F92">
        <w:rPr>
          <w:rStyle w:val="a8"/>
          <w:rFonts w:cs="Segoe UI Symbol"/>
        </w:rPr>
        <w:footnoteReference w:id="19"/>
      </w:r>
      <w:r>
        <w:rPr>
          <w:rFonts w:cs="Segoe UI Symbol" w:hint="eastAsia"/>
        </w:rPr>
        <w:t>によると、男女別学の高校が学力向上に有利と主張する。例に挙げているのは、アメリカである。実際に、</w:t>
      </w:r>
      <w:r>
        <w:rPr>
          <w:rFonts w:cs="Segoe UI Symbol" w:hint="eastAsia"/>
        </w:rPr>
        <w:t>1980</w:t>
      </w:r>
      <w:r>
        <w:rPr>
          <w:rFonts w:cs="Segoe UI Symbol" w:hint="eastAsia"/>
        </w:rPr>
        <w:t>年代以降欧米では、学力向上には男女別学が望まし</w:t>
      </w:r>
      <w:r w:rsidR="00830F92">
        <w:rPr>
          <w:rFonts w:cs="Segoe UI Symbol" w:hint="eastAsia"/>
        </w:rPr>
        <w:t>いという議論が盛んになっている。男女共同参画、性差別、機会均等などのジェンダーに関する分野の専門家の中には、そのようなミクロな議論に注目する者も多々いる。しかしながら、共学・別学と学力に関する欧米での議論の沸騰にもかかわらず、日本の親や子どもは、勉強をするのに男女共学の形態が大きなマイナス要因であるとは、現在考えていない。この現象について、一部の男女共学・別学に関する「専門家」は、やがて「男女別学の女子高校や男子高校の方が、共学の高校よりも、生徒の『学力』が向上する」という欧米の一部の議論や調査結果に、日本の親や教育関係者が近い将来影響を受けるであろうと、期待を抱いている。</w:t>
      </w:r>
    </w:p>
    <w:p w:rsidR="0043734C" w:rsidRDefault="0043734C" w:rsidP="00DD3D6C">
      <w:pPr>
        <w:rPr>
          <w:rFonts w:cs="Segoe UI Symbol"/>
        </w:rPr>
      </w:pPr>
    </w:p>
    <w:p w:rsidR="00AB57FC" w:rsidRPr="0046474F" w:rsidRDefault="00AB57FC" w:rsidP="0046474F">
      <w:pPr>
        <w:pStyle w:val="3"/>
        <w:ind w:leftChars="0" w:left="0"/>
        <w:rPr>
          <w:rFonts w:asciiTheme="minorEastAsia" w:eastAsiaTheme="minorEastAsia" w:hAnsiTheme="minorEastAsia" w:cs="Segoe UI Symbol"/>
          <w:b/>
        </w:rPr>
      </w:pPr>
      <w:bookmarkStart w:id="15" w:name="_Toc419115438"/>
      <w:r w:rsidRPr="0046474F">
        <w:rPr>
          <w:rFonts w:asciiTheme="minorEastAsia" w:eastAsiaTheme="minorEastAsia" w:hAnsiTheme="minorEastAsia" w:cs="Segoe UI Symbol" w:hint="eastAsia"/>
          <w:b/>
        </w:rPr>
        <w:t>２－２－２．男女</w:t>
      </w:r>
      <w:r w:rsidR="004747FE" w:rsidRPr="0046474F">
        <w:rPr>
          <w:rFonts w:asciiTheme="minorEastAsia" w:eastAsiaTheme="minorEastAsia" w:hAnsiTheme="minorEastAsia" w:cs="Segoe UI Symbol" w:hint="eastAsia"/>
          <w:b/>
        </w:rPr>
        <w:t>別学の優れている点</w:t>
      </w:r>
      <w:bookmarkEnd w:id="15"/>
    </w:p>
    <w:p w:rsidR="00AB57FC" w:rsidRDefault="00AB57FC" w:rsidP="007B05D4">
      <w:pPr>
        <w:ind w:firstLineChars="100" w:firstLine="210"/>
        <w:rPr>
          <w:rFonts w:cs="Segoe UI Symbol"/>
        </w:rPr>
      </w:pPr>
      <w:r>
        <w:rPr>
          <w:rFonts w:cs="Segoe UI Symbol" w:hint="eastAsia"/>
        </w:rPr>
        <w:t>中井は、男女別学を支持する主な根拠として、次の三点を挙げている。①日本での一流大学、特に東京大学の合格者の多くが、私立の男子高校出身である。②脳科学研究の発展により、男女の学習能力、興味、発達段階等が異なることが分かった。アメリカでは、男女別学により学力が向上することを証明した実験調査が進み、公立の初等中等学校での男女共学の原則が</w:t>
      </w:r>
      <w:r>
        <w:rPr>
          <w:rFonts w:cs="Segoe UI Symbol" w:hint="eastAsia"/>
        </w:rPr>
        <w:t>2005</w:t>
      </w:r>
      <w:r>
        <w:rPr>
          <w:rFonts w:cs="Segoe UI Symbol" w:hint="eastAsia"/>
        </w:rPr>
        <w:t>年に撤回されて、全米で約</w:t>
      </w:r>
      <w:r>
        <w:rPr>
          <w:rFonts w:cs="Segoe UI Symbol" w:hint="eastAsia"/>
        </w:rPr>
        <w:t>500</w:t>
      </w:r>
      <w:r>
        <w:rPr>
          <w:rFonts w:cs="Segoe UI Symbol" w:hint="eastAsia"/>
        </w:rPr>
        <w:t>校が男女別学に転換した。③イギリスでは、一流大学への進学者が多い学力トップクラスの中等学校（高校）の大半が、私立の男子高校と女子高校である。</w:t>
      </w:r>
    </w:p>
    <w:p w:rsidR="00AD1D93" w:rsidRDefault="00AD1D93" w:rsidP="00DD3D6C">
      <w:pPr>
        <w:rPr>
          <w:rFonts w:cs="Segoe UI Symbol"/>
        </w:rPr>
      </w:pPr>
    </w:p>
    <w:p w:rsidR="004747FE" w:rsidRPr="0046474F" w:rsidRDefault="004747FE" w:rsidP="0046474F">
      <w:pPr>
        <w:pStyle w:val="3"/>
        <w:ind w:leftChars="0" w:left="0"/>
        <w:rPr>
          <w:rFonts w:asciiTheme="minorEastAsia" w:eastAsiaTheme="minorEastAsia" w:hAnsiTheme="minorEastAsia" w:cs="Segoe UI Symbol"/>
          <w:b/>
        </w:rPr>
      </w:pPr>
      <w:bookmarkStart w:id="16" w:name="_Toc419115439"/>
      <w:r w:rsidRPr="0046474F">
        <w:rPr>
          <w:rFonts w:asciiTheme="minorEastAsia" w:eastAsiaTheme="minorEastAsia" w:hAnsiTheme="minorEastAsia" w:cs="Segoe UI Symbol" w:hint="eastAsia"/>
          <w:b/>
        </w:rPr>
        <w:t>２－２－３．</w:t>
      </w:r>
      <w:r w:rsidR="00E5373F" w:rsidRPr="0046474F">
        <w:rPr>
          <w:rFonts w:asciiTheme="minorEastAsia" w:eastAsiaTheme="minorEastAsia" w:hAnsiTheme="minorEastAsia" w:cs="Segoe UI Symbol" w:hint="eastAsia"/>
          <w:b/>
        </w:rPr>
        <w:t>男子校・女子校の</w:t>
      </w:r>
      <w:r w:rsidR="00541FB6">
        <w:rPr>
          <w:rFonts w:asciiTheme="minorEastAsia" w:eastAsiaTheme="minorEastAsia" w:hAnsiTheme="minorEastAsia" w:cs="Segoe UI Symbol" w:hint="eastAsia"/>
          <w:b/>
        </w:rPr>
        <w:t>魅力</w:t>
      </w:r>
      <w:bookmarkEnd w:id="16"/>
    </w:p>
    <w:p w:rsidR="004747FE" w:rsidRDefault="004747FE" w:rsidP="007B05D4">
      <w:pPr>
        <w:ind w:firstLineChars="100" w:firstLine="210"/>
        <w:rPr>
          <w:rFonts w:cs="Segoe UI Symbol"/>
        </w:rPr>
      </w:pPr>
      <w:r w:rsidRPr="004747FE">
        <w:rPr>
          <w:rFonts w:cs="Segoe UI Symbol"/>
        </w:rPr>
        <w:t>株式会社首都圏中学模試センター</w:t>
      </w:r>
      <w:r>
        <w:rPr>
          <w:rFonts w:cs="Segoe UI Symbol" w:hint="eastAsia"/>
        </w:rPr>
        <w:t>では、男子校や女子校ならではの魅力を</w:t>
      </w:r>
      <w:r w:rsidR="0001095A">
        <w:rPr>
          <w:rFonts w:cs="Segoe UI Symbol" w:hint="eastAsia"/>
        </w:rPr>
        <w:t>、実際の学校の教師の話も踏まえて、以下のように</w:t>
      </w:r>
      <w:r w:rsidR="00AD1D93">
        <w:rPr>
          <w:rFonts w:cs="Segoe UI Symbol" w:hint="eastAsia"/>
        </w:rPr>
        <w:t>述べている。</w:t>
      </w:r>
      <w:r w:rsidR="0023238A">
        <w:rPr>
          <w:rStyle w:val="a8"/>
          <w:rFonts w:cs="Segoe UI Symbol"/>
        </w:rPr>
        <w:footnoteReference w:id="20"/>
      </w:r>
    </w:p>
    <w:p w:rsidR="004747FE" w:rsidRDefault="004747FE" w:rsidP="00DD3D6C">
      <w:pPr>
        <w:rPr>
          <w:rFonts w:cs="Segoe UI Symbol"/>
        </w:rPr>
      </w:pPr>
    </w:p>
    <w:p w:rsidR="00AD1D93" w:rsidRDefault="00AD1D93" w:rsidP="00AD1D93">
      <w:pPr>
        <w:rPr>
          <w:rFonts w:cs="Segoe UI Symbol"/>
        </w:rPr>
      </w:pPr>
      <w:r>
        <w:rPr>
          <w:rFonts w:cs="Segoe UI Symbol" w:hint="eastAsia"/>
        </w:rPr>
        <w:t>いま再び見直される、男女別学の意義</w:t>
      </w:r>
      <w:r w:rsidRPr="00AD1D93">
        <w:rPr>
          <w:rFonts w:cs="Segoe UI Symbol" w:hint="eastAsia"/>
        </w:rPr>
        <w:t>「共学化」の波は、徐々に私学にも波</w:t>
      </w:r>
      <w:r>
        <w:rPr>
          <w:rFonts w:cs="Segoe UI Symbol" w:hint="eastAsia"/>
        </w:rPr>
        <w:t>及してきた。最近はどちらかといえば、受験生</w:t>
      </w:r>
      <w:r w:rsidRPr="00AD1D93">
        <w:rPr>
          <w:rFonts w:cs="Segoe UI Symbol" w:hint="eastAsia"/>
        </w:rPr>
        <w:t>や保護者の間でも「共学校人気」が高まりつつあるように見える。しかし、長い伝統を持つ私学の男子校、女子校が、これまでに高い教育の成果をあげ、多くのファンを形成してきた背景には、やはり男子校、女子校ならではの魅力や、具体的なメリットがあるということも理解しておく必要がある。男子校、女子校の良さは、ご自身がその学校を卒業した方がいちばんよく知っている。あるいは実際に、わが子を男子校、女子校に通わせた経験のある保護者も同様だ。そういう身近な経験がないと、男子校、女子校で</w:t>
      </w:r>
      <w:r w:rsidRPr="00AD1D93">
        <w:rPr>
          <w:rFonts w:cs="Segoe UI Symbol" w:hint="eastAsia"/>
        </w:rPr>
        <w:lastRenderedPageBreak/>
        <w:t>の６年間の学校生活の楽しさや魅力をイメージしにくいのも事実だろう。しかし、中学生時代の男子と女子には、明らかな成長過程での違いがある。すでに小学生の保護者も実感しているだろうことのひとつに、男子と女子の精神的・身体的な成長のスピード（リズム）の違いがある。わかりやすい例をあげると、小学校高学年から中学１～２年の頃までは、男子と女子の精神年齢の成長の度合いは、一般的には１歳～１歳半の違いがあるといわれる。その間に、男子は男子だけで、女子は女子だけの環境で学ぶことには、学習指導の場面でも生活指導の場面でも大きな効果があることが、すでに教育の現場でも語られている。そうした実証データも海外の研究にはあるという。とくに教科教育の場面では、男子の理解や良い反応を促す質問の投げかけ方（教授法）と、女子に対するそれとは、やはり違いがある。たとえば男子には、少し難しい難問をゲーム的に競うように投げかけると反応が良く、逆に女子には、事前に丁寧な説明をしたうえで、確実に達成感を得られるような組み立てで、授業や問題の投げかけをしたほうが有効だという。そうした、それぞれの特質に合った授業や学習指導ができるのが、男子校、女子校の大きなメリットだといえるだろう。いまでも、難関大学への合格実績（合格者数）で、全国的に上位を占める学校には、私立の場合は圧倒的に男子校、女子校が多いというのは、そうした特質をふまえた指導や学習環境によるところが大きいのではないかと、多くの教育関係者の間では理解されている。一方、生活面の指導でも、すでに中１の段階で精神的にも成熟しつつある女子に対するアプローチと、まだ小学生の雰囲気が抜けきらない男子に対するアプローチとでは、当然ながら違ったものが効果的だという。また、とくに「キャリア教育」の場面などでは、この年齢の男子と女子とでは反応や吸収の違いが顕著だという。それゆえ、ほとんどの女子校では、中２くらいの早い段階から将来のキャリア（進路や職業選択）を考えさせるプログラムを設けているが、男子校の場合には、もう少し先の段階（高学年）まで待ってから体験させるケースが多い。社会的な意識の芽生えや、現実の目標を定めるのが早めな女子には、それに合ったタイミングで示唆を与え、女子に比べてそうした意識の芽生えが遅い男子には、中学生の間には、まず基礎的な学習習慣をベースに学力の土台を固め、社会性や目標意識が高まった段階で、一挙に各自の希望する進路に向けてラストスパートできるようなリズムで、進路や職業を考えさせている私学が多い、と考えていいだろう。つまり、こうしたさまざまな面で、「男子だけ」「女子だけ」の環境だからできること、しやすいことがあるということだ。もっと子ども（生徒）自身に引きつけていえば、各自の性格やタイプによって、「男子だけ」、「女子だけ」の環境のほうが、伸び伸びと過ごせるという子も多いという情緒的な面も大切になる。とくに小学生時代に、大人びた女子や、子どもっぽい男子の存在をわずらわしく感じていたような子どもにとっては、この中高６年間という一時期に限って、男女別々の環境で過ごすことがプラスになる面も多いということだ。これも身近な例をあげれば、１つのことに熱中することが好きな男子には、女子の視線を意識せずにいられる男子校のほうが、そうした活動や部活などに打ち込みやすい雰囲気があるということを、ほとんどの男子校の先生方は力説する。</w:t>
      </w:r>
    </w:p>
    <w:p w:rsidR="004747FE" w:rsidRPr="006F61FD" w:rsidRDefault="004747FE" w:rsidP="00DD3D6C">
      <w:pPr>
        <w:rPr>
          <w:rFonts w:cs="Segoe UI Symbol"/>
        </w:rPr>
      </w:pPr>
    </w:p>
    <w:p w:rsidR="0043734C" w:rsidRPr="0043734C" w:rsidRDefault="0043734C" w:rsidP="00541FB6">
      <w:pPr>
        <w:pStyle w:val="2"/>
        <w:rPr>
          <w:rFonts w:asciiTheme="minorEastAsia" w:eastAsiaTheme="minorEastAsia" w:hAnsiTheme="minorEastAsia" w:cs="Segoe UI Symbol"/>
          <w:b/>
        </w:rPr>
      </w:pPr>
      <w:bookmarkStart w:id="17" w:name="_Toc419044111"/>
      <w:bookmarkStart w:id="18" w:name="_Toc419115440"/>
      <w:r w:rsidRPr="0043734C">
        <w:rPr>
          <w:rFonts w:asciiTheme="minorEastAsia" w:eastAsiaTheme="minorEastAsia" w:hAnsiTheme="minorEastAsia" w:cs="Segoe UI Symbol" w:hint="eastAsia"/>
          <w:b/>
        </w:rPr>
        <w:lastRenderedPageBreak/>
        <w:t>２－３．</w:t>
      </w:r>
      <w:bookmarkEnd w:id="17"/>
      <w:r w:rsidR="004F7227">
        <w:rPr>
          <w:rFonts w:asciiTheme="minorEastAsia" w:eastAsiaTheme="minorEastAsia" w:hAnsiTheme="minorEastAsia" w:cs="Segoe UI Symbol" w:hint="eastAsia"/>
          <w:b/>
        </w:rPr>
        <w:t>海外における別学</w:t>
      </w:r>
      <w:r w:rsidR="00B53BED">
        <w:rPr>
          <w:rFonts w:asciiTheme="minorEastAsia" w:eastAsiaTheme="minorEastAsia" w:hAnsiTheme="minorEastAsia" w:cs="Segoe UI Symbol" w:hint="eastAsia"/>
          <w:b/>
        </w:rPr>
        <w:t>の是非について</w:t>
      </w:r>
      <w:bookmarkEnd w:id="18"/>
    </w:p>
    <w:p w:rsidR="0043734C" w:rsidRPr="00B53BB6" w:rsidRDefault="00B53BB6" w:rsidP="00B53BB6">
      <w:pPr>
        <w:pStyle w:val="3"/>
        <w:ind w:leftChars="0" w:left="0"/>
        <w:rPr>
          <w:rFonts w:asciiTheme="minorEastAsia" w:eastAsiaTheme="minorEastAsia" w:hAnsiTheme="minorEastAsia" w:cs="Segoe UI Symbol"/>
          <w:b/>
        </w:rPr>
      </w:pPr>
      <w:bookmarkStart w:id="19" w:name="_Toc419115441"/>
      <w:r>
        <w:rPr>
          <w:rFonts w:asciiTheme="minorEastAsia" w:eastAsiaTheme="minorEastAsia" w:hAnsiTheme="minorEastAsia" w:cs="Segoe UI Symbol" w:hint="eastAsia"/>
          <w:b/>
        </w:rPr>
        <w:t>２－３－１．</w:t>
      </w:r>
      <w:r w:rsidRPr="00B53BB6">
        <w:rPr>
          <w:rFonts w:asciiTheme="minorEastAsia" w:eastAsiaTheme="minorEastAsia" w:hAnsiTheme="minorEastAsia" w:cs="Segoe UI Symbol" w:hint="eastAsia"/>
          <w:b/>
        </w:rPr>
        <w:t>アメリカ</w:t>
      </w:r>
      <w:bookmarkEnd w:id="19"/>
    </w:p>
    <w:p w:rsidR="00AB1074" w:rsidRDefault="00AB1074" w:rsidP="007B05D4">
      <w:pPr>
        <w:ind w:firstLineChars="100" w:firstLine="210"/>
        <w:rPr>
          <w:rFonts w:cs="Segoe UI Symbol"/>
        </w:rPr>
      </w:pPr>
      <w:r>
        <w:rPr>
          <w:rFonts w:cs="Segoe UI Symbol" w:hint="eastAsia"/>
        </w:rPr>
        <w:t>米国研究協会</w:t>
      </w:r>
      <w:r>
        <w:rPr>
          <w:rFonts w:cs="Segoe UI Symbol" w:hint="eastAsia"/>
        </w:rPr>
        <w:t>(2004)</w:t>
      </w:r>
      <w:r w:rsidR="004C7060">
        <w:rPr>
          <w:rStyle w:val="a8"/>
          <w:rFonts w:cs="Segoe UI Symbol"/>
        </w:rPr>
        <w:footnoteReference w:id="21"/>
      </w:r>
      <w:r>
        <w:rPr>
          <w:rFonts w:cs="Segoe UI Symbol" w:hint="eastAsia"/>
        </w:rPr>
        <w:t>では、男女別学を支持する原因説明の要因を以下のように挙げている。</w:t>
      </w:r>
    </w:p>
    <w:p w:rsidR="00AB1074" w:rsidRPr="00AB1074" w:rsidRDefault="00AB1074" w:rsidP="00AB1074">
      <w:pPr>
        <w:rPr>
          <w:rFonts w:cs="Segoe UI Symbol"/>
        </w:rPr>
      </w:pPr>
      <w:r>
        <w:rPr>
          <w:rFonts w:cs="Segoe UI Symbol" w:hint="eastAsia"/>
        </w:rPr>
        <w:t>①</w:t>
      </w:r>
      <w:r w:rsidRPr="00AB1074">
        <w:rPr>
          <w:rFonts w:cs="Segoe UI Symbol" w:hint="eastAsia"/>
        </w:rPr>
        <w:t>学業に関する下位文化</w:t>
      </w:r>
    </w:p>
    <w:p w:rsidR="00AB1074" w:rsidRPr="00AB1074" w:rsidRDefault="00AB1074" w:rsidP="00AB1074">
      <w:pPr>
        <w:rPr>
          <w:rFonts w:cs="Segoe UI Symbol"/>
        </w:rPr>
      </w:pPr>
      <w:r w:rsidRPr="00AB1074">
        <w:rPr>
          <w:rFonts w:cs="Segoe UI Symbol" w:hint="eastAsia"/>
        </w:rPr>
        <w:t>・別学はマイノリティーの若者がより学業に専念することができる下位文化を促進する。</w:t>
      </w:r>
    </w:p>
    <w:p w:rsidR="00AB1074" w:rsidRPr="00AB1074" w:rsidRDefault="00AB1074" w:rsidP="00AB1074">
      <w:pPr>
        <w:rPr>
          <w:rFonts w:cs="Segoe UI Symbol"/>
        </w:rPr>
      </w:pPr>
      <w:r w:rsidRPr="00AB1074">
        <w:rPr>
          <w:rFonts w:cs="Segoe UI Symbol" w:hint="eastAsia"/>
        </w:rPr>
        <w:t>・別学は性やスポーツよりもより学業に基礎を置く下位文化を促進する。</w:t>
      </w:r>
    </w:p>
    <w:p w:rsidR="00AB1074" w:rsidRPr="00AB1074" w:rsidRDefault="00AB1074" w:rsidP="00AB1074">
      <w:pPr>
        <w:rPr>
          <w:rFonts w:cs="Segoe UI Symbol"/>
        </w:rPr>
      </w:pPr>
      <w:r w:rsidRPr="00AB1074">
        <w:rPr>
          <w:rFonts w:cs="Segoe UI Symbol" w:hint="eastAsia"/>
        </w:rPr>
        <w:t>・別学は女子生徒が良い点数を得ることを心地よく感じられるようにする下位文化を促進する。</w:t>
      </w:r>
    </w:p>
    <w:p w:rsidR="00AB1074" w:rsidRPr="00AB1074" w:rsidRDefault="00AB1074" w:rsidP="00AB1074">
      <w:pPr>
        <w:rPr>
          <w:rFonts w:cs="Segoe UI Symbol"/>
        </w:rPr>
      </w:pPr>
      <w:r>
        <w:rPr>
          <w:rFonts w:cs="Segoe UI Symbol" w:hint="eastAsia"/>
        </w:rPr>
        <w:t>②</w:t>
      </w:r>
      <w:r w:rsidRPr="00AB1074">
        <w:rPr>
          <w:rFonts w:cs="Segoe UI Symbol" w:hint="eastAsia"/>
        </w:rPr>
        <w:t>性平等</w:t>
      </w:r>
    </w:p>
    <w:p w:rsidR="00AB1074" w:rsidRDefault="00AB1074" w:rsidP="00AB1074">
      <w:pPr>
        <w:rPr>
          <w:rFonts w:cs="Segoe UI Symbol"/>
        </w:rPr>
      </w:pPr>
      <w:r w:rsidRPr="00AB1074">
        <w:rPr>
          <w:rFonts w:cs="Segoe UI Symbol" w:hint="eastAsia"/>
        </w:rPr>
        <w:t>・別学は教師－生徒関係の中での性についての偏見を減らすことで，教室での性の不平等に対抗することができる。</w:t>
      </w:r>
    </w:p>
    <w:p w:rsidR="00AB1074" w:rsidRPr="00AB1074" w:rsidRDefault="00AB1074" w:rsidP="00AB1074">
      <w:pPr>
        <w:rPr>
          <w:rFonts w:cs="Segoe UI Symbol"/>
        </w:rPr>
      </w:pPr>
      <w:r>
        <w:rPr>
          <w:rFonts w:cs="Segoe UI Symbol" w:hint="eastAsia"/>
        </w:rPr>
        <w:t>④</w:t>
      </w:r>
      <w:r w:rsidRPr="00AB1074">
        <w:rPr>
          <w:rFonts w:cs="Segoe UI Symbol" w:hint="eastAsia"/>
        </w:rPr>
        <w:t>役割モデル</w:t>
      </w:r>
    </w:p>
    <w:p w:rsidR="00AB1074" w:rsidRPr="00AB1074" w:rsidRDefault="00AB1074" w:rsidP="00AB1074">
      <w:pPr>
        <w:rPr>
          <w:rFonts w:cs="Segoe UI Symbol"/>
        </w:rPr>
      </w:pPr>
      <w:r w:rsidRPr="00AB1074">
        <w:rPr>
          <w:rFonts w:cs="Segoe UI Symbol" w:hint="eastAsia"/>
        </w:rPr>
        <w:t>・別学は同性の仲間の役割モデルを提供する。</w:t>
      </w:r>
    </w:p>
    <w:p w:rsidR="00AB1074" w:rsidRPr="00AB1074" w:rsidRDefault="00AB1074" w:rsidP="00AB1074">
      <w:pPr>
        <w:rPr>
          <w:rFonts w:cs="Segoe UI Symbol"/>
        </w:rPr>
      </w:pPr>
      <w:r w:rsidRPr="00AB1074">
        <w:rPr>
          <w:rFonts w:cs="Segoe UI Symbol" w:hint="eastAsia"/>
        </w:rPr>
        <w:t>・別学は同性の大人のメンターや役割モデルを提供する。</w:t>
      </w:r>
    </w:p>
    <w:p w:rsidR="00AB1074" w:rsidRPr="00AB1074" w:rsidRDefault="00AB1074" w:rsidP="00AB1074">
      <w:pPr>
        <w:rPr>
          <w:rFonts w:cs="Segoe UI Symbol"/>
        </w:rPr>
      </w:pPr>
      <w:r>
        <w:rPr>
          <w:rFonts w:cs="Segoe UI Symbol" w:hint="eastAsia"/>
        </w:rPr>
        <w:t>⑤</w:t>
      </w:r>
      <w:r w:rsidRPr="00AB1074">
        <w:rPr>
          <w:rFonts w:cs="Segoe UI Symbol" w:hint="eastAsia"/>
        </w:rPr>
        <w:t>セックス／ジェンダーの違い</w:t>
      </w:r>
    </w:p>
    <w:p w:rsidR="00AB1074" w:rsidRPr="00AB1074" w:rsidRDefault="00AB1074" w:rsidP="00AB1074">
      <w:pPr>
        <w:rPr>
          <w:rFonts w:cs="Segoe UI Symbol"/>
        </w:rPr>
      </w:pPr>
      <w:r w:rsidRPr="00AB1074">
        <w:rPr>
          <w:rFonts w:cs="Segoe UI Symbol" w:hint="eastAsia"/>
        </w:rPr>
        <w:t>・別学は学習の方法においてのセックス／ジェンダーの違いに，より敏感である。</w:t>
      </w:r>
    </w:p>
    <w:p w:rsidR="00AB1074" w:rsidRPr="00AB1074" w:rsidRDefault="00AB1074" w:rsidP="00AB1074">
      <w:pPr>
        <w:rPr>
          <w:rFonts w:cs="Segoe UI Symbol"/>
        </w:rPr>
      </w:pPr>
      <w:r w:rsidRPr="00AB1074">
        <w:rPr>
          <w:rFonts w:cs="Segoe UI Symbol" w:hint="eastAsia"/>
        </w:rPr>
        <w:t>・別学は男子と女子の成熟の違いに，より敏感である。</w:t>
      </w:r>
    </w:p>
    <w:p w:rsidR="00AB1074" w:rsidRPr="00AB1074" w:rsidRDefault="00AB1074" w:rsidP="00AB1074">
      <w:pPr>
        <w:rPr>
          <w:rFonts w:cs="Segoe UI Symbol"/>
        </w:rPr>
      </w:pPr>
      <w:r w:rsidRPr="00AB1074">
        <w:rPr>
          <w:rFonts w:cs="Segoe UI Symbol" w:hint="eastAsia"/>
        </w:rPr>
        <w:t>・別学は男子と女子に最適な訓練（</w:t>
      </w:r>
      <w:r w:rsidRPr="00AB1074">
        <w:rPr>
          <w:rFonts w:cs="Segoe UI Symbol"/>
        </w:rPr>
        <w:t>discipline</w:t>
      </w:r>
      <w:r w:rsidRPr="00AB1074">
        <w:rPr>
          <w:rFonts w:cs="Segoe UI Symbol" w:hint="eastAsia"/>
        </w:rPr>
        <w:t>）の違いに，より敏感である。</w:t>
      </w:r>
    </w:p>
    <w:p w:rsidR="00AB1074" w:rsidRPr="00AB1074" w:rsidRDefault="00AB1074" w:rsidP="00AB1074">
      <w:pPr>
        <w:rPr>
          <w:rFonts w:cs="Segoe UI Symbol"/>
        </w:rPr>
      </w:pPr>
      <w:r>
        <w:rPr>
          <w:rFonts w:cs="Segoe UI Symbol" w:hint="eastAsia"/>
        </w:rPr>
        <w:t>⑥</w:t>
      </w:r>
      <w:r w:rsidRPr="00AB1074">
        <w:rPr>
          <w:rFonts w:cs="Segoe UI Symbol" w:hint="eastAsia"/>
        </w:rPr>
        <w:t>団結と開放性</w:t>
      </w:r>
    </w:p>
    <w:p w:rsidR="00AB1074" w:rsidRPr="00AB1074" w:rsidRDefault="00AB1074" w:rsidP="00AB1074">
      <w:pPr>
        <w:rPr>
          <w:rFonts w:cs="Segoe UI Symbol"/>
        </w:rPr>
      </w:pPr>
      <w:r w:rsidRPr="00AB1074">
        <w:rPr>
          <w:rFonts w:cs="Segoe UI Symbol" w:hint="eastAsia"/>
        </w:rPr>
        <w:t>・別学は生徒の仲間作りや強い共同体意識を育む環境を促進する。</w:t>
      </w:r>
    </w:p>
    <w:p w:rsidR="00AB1074" w:rsidRPr="00AB1074" w:rsidRDefault="00AB1074" w:rsidP="00AB1074">
      <w:pPr>
        <w:rPr>
          <w:rFonts w:cs="Segoe UI Symbol"/>
        </w:rPr>
      </w:pPr>
      <w:r w:rsidRPr="00AB1074">
        <w:rPr>
          <w:rFonts w:cs="Segoe UI Symbol" w:hint="eastAsia"/>
        </w:rPr>
        <w:t>・別学は学校で特定の性に固有の人生の教訓（</w:t>
      </w:r>
      <w:r w:rsidRPr="00AB1074">
        <w:rPr>
          <w:rFonts w:cs="Segoe UI Symbol"/>
        </w:rPr>
        <w:t>gender-specificlifelessons</w:t>
      </w:r>
      <w:r w:rsidRPr="00AB1074">
        <w:rPr>
          <w:rFonts w:cs="Segoe UI Symbol" w:hint="eastAsia"/>
        </w:rPr>
        <w:t>）を生徒に与えることができる。</w:t>
      </w:r>
    </w:p>
    <w:p w:rsidR="00AB1074" w:rsidRPr="00AB1074" w:rsidRDefault="00AB1074" w:rsidP="00AB1074">
      <w:pPr>
        <w:rPr>
          <w:rFonts w:cs="Segoe UI Symbol"/>
        </w:rPr>
      </w:pPr>
      <w:r w:rsidRPr="00AB1074">
        <w:rPr>
          <w:rFonts w:cs="Segoe UI Symbol" w:hint="eastAsia"/>
        </w:rPr>
        <w:t>・別学の生徒はより安心して，規範から逸脱したり，同性内の違いを表出したりすることができる。</w:t>
      </w:r>
    </w:p>
    <w:p w:rsidR="00AB1074" w:rsidRDefault="00AB1074" w:rsidP="00AB1074">
      <w:pPr>
        <w:rPr>
          <w:rFonts w:cs="Segoe UI Symbol"/>
        </w:rPr>
      </w:pPr>
      <w:r w:rsidRPr="00AB1074">
        <w:rPr>
          <w:rFonts w:cs="Segoe UI Symbol" w:hint="eastAsia"/>
        </w:rPr>
        <w:t>・別学は同性同士のつながりがより好まれるという広く知られている傾向を活用する。</w:t>
      </w:r>
    </w:p>
    <w:p w:rsidR="00AB1074" w:rsidRPr="00AB1074" w:rsidRDefault="00AB1074" w:rsidP="00AB1074">
      <w:pPr>
        <w:rPr>
          <w:rFonts w:cs="Segoe UI Symbol"/>
        </w:rPr>
      </w:pPr>
      <w:r>
        <w:rPr>
          <w:rFonts w:cs="Segoe UI Symbol" w:hint="eastAsia"/>
        </w:rPr>
        <w:t>⑦</w:t>
      </w:r>
      <w:r w:rsidRPr="00AB1074">
        <w:rPr>
          <w:rFonts w:cs="Segoe UI Symbol" w:hint="eastAsia"/>
        </w:rPr>
        <w:t>伝統的役割を超えたより大きな機会</w:t>
      </w:r>
    </w:p>
    <w:p w:rsidR="00AB1074" w:rsidRPr="00AB1074" w:rsidRDefault="00AB1074" w:rsidP="00AB1074">
      <w:pPr>
        <w:rPr>
          <w:rFonts w:cs="Segoe UI Symbol"/>
        </w:rPr>
      </w:pPr>
      <w:r w:rsidRPr="00AB1074">
        <w:rPr>
          <w:rFonts w:cs="Segoe UI Symbol" w:hint="eastAsia"/>
        </w:rPr>
        <w:t>・別学は指導者の役割を得るためのより大きな機会を提供する。</w:t>
      </w:r>
    </w:p>
    <w:p w:rsidR="00AB1074" w:rsidRPr="00AB1074" w:rsidRDefault="00AB1074" w:rsidP="00AB1074">
      <w:pPr>
        <w:rPr>
          <w:rFonts w:cs="Segoe UI Symbol"/>
        </w:rPr>
      </w:pPr>
      <w:r w:rsidRPr="00AB1074">
        <w:rPr>
          <w:rFonts w:cs="Segoe UI Symbol" w:hint="eastAsia"/>
        </w:rPr>
        <w:t>・別学はステレオタイプ的ではないコースや教育課程を選ぶためのより大きな機会を提供する。</w:t>
      </w:r>
    </w:p>
    <w:p w:rsidR="00AB1074" w:rsidRPr="00AB1074" w:rsidRDefault="00AB1074" w:rsidP="00AB1074">
      <w:pPr>
        <w:rPr>
          <w:rFonts w:cs="Segoe UI Symbol"/>
        </w:rPr>
      </w:pPr>
      <w:r w:rsidRPr="00AB1074">
        <w:rPr>
          <w:rFonts w:cs="Segoe UI Symbol" w:hint="eastAsia"/>
        </w:rPr>
        <w:t>・別学はステレオタイプ的ではない課外活動を行うためのより大きな機会を提供する。</w:t>
      </w:r>
    </w:p>
    <w:p w:rsidR="00AB1074" w:rsidRPr="00AB1074" w:rsidRDefault="00AB1074" w:rsidP="00AB1074">
      <w:pPr>
        <w:rPr>
          <w:rFonts w:cs="Segoe UI Symbol"/>
        </w:rPr>
      </w:pPr>
      <w:r>
        <w:rPr>
          <w:rFonts w:cs="Segoe UI Symbol" w:hint="eastAsia"/>
        </w:rPr>
        <w:t>⑧</w:t>
      </w:r>
      <w:r w:rsidRPr="00AB1074">
        <w:rPr>
          <w:rFonts w:cs="Segoe UI Symbol" w:hint="eastAsia"/>
        </w:rPr>
        <w:t>安全と道徳的向上</w:t>
      </w:r>
    </w:p>
    <w:p w:rsidR="00AB1074" w:rsidRPr="00AB1074" w:rsidRDefault="00AB1074" w:rsidP="00AB1074">
      <w:pPr>
        <w:rPr>
          <w:rFonts w:cs="Segoe UI Symbol"/>
        </w:rPr>
      </w:pPr>
      <w:r w:rsidRPr="00AB1074">
        <w:rPr>
          <w:rFonts w:cs="Segoe UI Symbol" w:hint="eastAsia"/>
        </w:rPr>
        <w:t>・別学はハラスメントや性的に侵害する振る舞いからの安全を確保する。</w:t>
      </w:r>
    </w:p>
    <w:p w:rsidR="00AB1074" w:rsidRPr="00AB1074" w:rsidRDefault="00AB1074" w:rsidP="00AB1074">
      <w:pPr>
        <w:rPr>
          <w:rFonts w:cs="Segoe UI Symbol"/>
        </w:rPr>
      </w:pPr>
      <w:r w:rsidRPr="00AB1074">
        <w:rPr>
          <w:rFonts w:cs="Segoe UI Symbol" w:hint="eastAsia"/>
        </w:rPr>
        <w:t>・別学は男子と女子にとって性的に気が散ることを減らす。</w:t>
      </w:r>
    </w:p>
    <w:p w:rsidR="00AB1074" w:rsidRPr="00AB1074" w:rsidRDefault="00AB1074" w:rsidP="00AB1074">
      <w:pPr>
        <w:rPr>
          <w:rFonts w:cs="Segoe UI Symbol"/>
        </w:rPr>
      </w:pPr>
      <w:r w:rsidRPr="00AB1074">
        <w:rPr>
          <w:rFonts w:cs="Segoe UI Symbol" w:hint="eastAsia"/>
        </w:rPr>
        <w:lastRenderedPageBreak/>
        <w:t>・別学は道徳的向上を助ける。</w:t>
      </w:r>
    </w:p>
    <w:p w:rsidR="00AB1074" w:rsidRPr="00AB1074" w:rsidRDefault="00AB1074" w:rsidP="007B05D4">
      <w:pPr>
        <w:rPr>
          <w:rFonts w:cs="Segoe UI Symbol"/>
        </w:rPr>
      </w:pPr>
      <w:r w:rsidRPr="00AB1074">
        <w:rPr>
          <w:rFonts w:cs="Segoe UI Symbol" w:hint="eastAsia"/>
        </w:rPr>
        <w:t>これに対して別学を支持しない原因説明の要因は以下の通りである。</w:t>
      </w:r>
    </w:p>
    <w:p w:rsidR="00AB1074" w:rsidRDefault="00AB1074" w:rsidP="00AB1074">
      <w:pPr>
        <w:rPr>
          <w:rFonts w:cs="Segoe UI Symbol"/>
        </w:rPr>
      </w:pPr>
    </w:p>
    <w:p w:rsidR="00AB1074" w:rsidRPr="00AB1074" w:rsidRDefault="004F7227" w:rsidP="00AB1074">
      <w:pPr>
        <w:rPr>
          <w:rFonts w:cs="Segoe UI Symbol"/>
        </w:rPr>
      </w:pPr>
      <w:r>
        <w:rPr>
          <w:rFonts w:cs="Segoe UI Symbol" w:hint="eastAsia"/>
        </w:rPr>
        <w:t>①</w:t>
      </w:r>
      <w:r w:rsidR="00AB1074" w:rsidRPr="00AB1074">
        <w:rPr>
          <w:rFonts w:cs="Segoe UI Symbol" w:hint="eastAsia"/>
        </w:rPr>
        <w:t>人生に対処する技術</w:t>
      </w:r>
    </w:p>
    <w:p w:rsidR="00AB1074" w:rsidRPr="00AB1074" w:rsidRDefault="00AB1074" w:rsidP="00AB1074">
      <w:pPr>
        <w:rPr>
          <w:rFonts w:cs="Segoe UI Symbol"/>
        </w:rPr>
      </w:pPr>
      <w:r w:rsidRPr="00AB1074">
        <w:rPr>
          <w:rFonts w:cs="Segoe UI Symbol" w:hint="eastAsia"/>
        </w:rPr>
        <w:t>・別学は両性が存在する職場や社会で主体的に動けるように生徒を準備しない。</w:t>
      </w:r>
    </w:p>
    <w:p w:rsidR="00AB1074" w:rsidRPr="00AB1074" w:rsidRDefault="004F7227" w:rsidP="00AB1074">
      <w:pPr>
        <w:rPr>
          <w:rFonts w:cs="Segoe UI Symbol"/>
        </w:rPr>
      </w:pPr>
      <w:r>
        <w:rPr>
          <w:rFonts w:cs="Segoe UI Symbol" w:hint="eastAsia"/>
        </w:rPr>
        <w:t>②</w:t>
      </w:r>
      <w:r w:rsidR="00AB1074" w:rsidRPr="00AB1074">
        <w:rPr>
          <w:rFonts w:cs="Segoe UI Symbol" w:hint="eastAsia"/>
        </w:rPr>
        <w:t>行動上の問題</w:t>
      </w:r>
    </w:p>
    <w:p w:rsidR="00AB1074" w:rsidRPr="00AB1074" w:rsidRDefault="00AB1074" w:rsidP="00AB1074">
      <w:pPr>
        <w:rPr>
          <w:rFonts w:cs="Segoe UI Symbol"/>
        </w:rPr>
      </w:pPr>
      <w:r w:rsidRPr="00AB1074">
        <w:rPr>
          <w:rFonts w:cs="Segoe UI Symbol" w:hint="eastAsia"/>
        </w:rPr>
        <w:t>・別学は乱暴な男子を社会化したり，規律を与えたりしない。</w:t>
      </w:r>
    </w:p>
    <w:p w:rsidR="00AB1074" w:rsidRPr="00AB1074" w:rsidRDefault="00AB1074" w:rsidP="00AB1074">
      <w:pPr>
        <w:rPr>
          <w:rFonts w:cs="Segoe UI Symbol"/>
        </w:rPr>
      </w:pPr>
      <w:r w:rsidRPr="00AB1074">
        <w:rPr>
          <w:rFonts w:cs="Segoe UI Symbol" w:hint="eastAsia"/>
        </w:rPr>
        <w:t>・別学の男子は仲間同士でのハラスメントを経験しやすい。</w:t>
      </w:r>
    </w:p>
    <w:p w:rsidR="00AB1074" w:rsidRPr="00AB1074" w:rsidRDefault="004F7227" w:rsidP="00AB1074">
      <w:pPr>
        <w:rPr>
          <w:rFonts w:cs="Segoe UI Symbol"/>
        </w:rPr>
      </w:pPr>
      <w:r>
        <w:rPr>
          <w:rFonts w:cs="Segoe UI Symbol" w:hint="eastAsia"/>
        </w:rPr>
        <w:t>③</w:t>
      </w:r>
      <w:r w:rsidR="00AB1074" w:rsidRPr="00AB1074">
        <w:rPr>
          <w:rFonts w:cs="Segoe UI Symbol" w:hint="eastAsia"/>
        </w:rPr>
        <w:t>性差別の強化</w:t>
      </w:r>
    </w:p>
    <w:p w:rsidR="00AB1074" w:rsidRPr="00AB1074" w:rsidRDefault="00AB1074" w:rsidP="00AB1074">
      <w:pPr>
        <w:rPr>
          <w:rFonts w:cs="Segoe UI Symbol"/>
        </w:rPr>
      </w:pPr>
      <w:r w:rsidRPr="00AB1074">
        <w:rPr>
          <w:rFonts w:cs="Segoe UI Symbol" w:hint="eastAsia"/>
        </w:rPr>
        <w:t>・共学は両性が親しくなることで性的なステレオタイプを減少させる。</w:t>
      </w:r>
    </w:p>
    <w:p w:rsidR="00AB1074" w:rsidRPr="00AB1074" w:rsidRDefault="00AB1074" w:rsidP="00AB1074">
      <w:pPr>
        <w:rPr>
          <w:rFonts w:cs="Segoe UI Symbol"/>
        </w:rPr>
      </w:pPr>
      <w:r w:rsidRPr="00AB1074">
        <w:rPr>
          <w:rFonts w:cs="Segoe UI Symbol" w:hint="eastAsia"/>
        </w:rPr>
        <w:t>・別学は伝統的ステレオタイプを強化する。</w:t>
      </w:r>
    </w:p>
    <w:p w:rsidR="00AB1074" w:rsidRPr="00AB1074" w:rsidRDefault="00AB1074" w:rsidP="00AB1074">
      <w:pPr>
        <w:rPr>
          <w:rFonts w:cs="Segoe UI Symbol"/>
        </w:rPr>
      </w:pPr>
      <w:r w:rsidRPr="00AB1074">
        <w:rPr>
          <w:rFonts w:cs="Segoe UI Symbol" w:hint="eastAsia"/>
        </w:rPr>
        <w:t>・別学は男子の性差別的行動を変えることには成功していない。</w:t>
      </w:r>
    </w:p>
    <w:p w:rsidR="00AB1074" w:rsidRPr="00AB1074" w:rsidRDefault="00AB1074" w:rsidP="00AB1074">
      <w:pPr>
        <w:rPr>
          <w:rFonts w:cs="Segoe UI Symbol"/>
        </w:rPr>
      </w:pPr>
      <w:r w:rsidRPr="00AB1074">
        <w:rPr>
          <w:rFonts w:cs="Segoe UI Symbol" w:hint="eastAsia"/>
        </w:rPr>
        <w:t>・別学は伝統的，ステレオタイプの性役割を強化する。</w:t>
      </w:r>
    </w:p>
    <w:p w:rsidR="00AB1074" w:rsidRPr="00AB1074" w:rsidRDefault="00AB1074" w:rsidP="00AB1074">
      <w:pPr>
        <w:rPr>
          <w:rFonts w:cs="Segoe UI Symbol"/>
        </w:rPr>
      </w:pPr>
      <w:r w:rsidRPr="00AB1074">
        <w:rPr>
          <w:rFonts w:cs="Segoe UI Symbol" w:hint="eastAsia"/>
        </w:rPr>
        <w:t>・女子がより「男性的」な活動を行ったりコースを選んだりすることができるようにするために女子を分けることは，男性の性差別的な価値観を認めることである。</w:t>
      </w:r>
    </w:p>
    <w:p w:rsidR="0043734C" w:rsidRDefault="00AB1074" w:rsidP="00AB1074">
      <w:pPr>
        <w:rPr>
          <w:rFonts w:cs="Segoe UI Symbol"/>
        </w:rPr>
      </w:pPr>
      <w:r w:rsidRPr="00AB1074">
        <w:rPr>
          <w:rFonts w:cs="Segoe UI Symbol" w:hint="eastAsia"/>
        </w:rPr>
        <w:t>・別学校は，ある生徒たちにとっての選択肢として別学を用いることで，共学校が性差別をなくすことを阻んでいる。</w:t>
      </w:r>
    </w:p>
    <w:p w:rsidR="00AB1074" w:rsidRPr="00AB1074" w:rsidRDefault="004F7227" w:rsidP="00AB1074">
      <w:pPr>
        <w:rPr>
          <w:rFonts w:cs="Segoe UI Symbol"/>
        </w:rPr>
      </w:pPr>
      <w:r>
        <w:rPr>
          <w:rFonts w:cs="Segoe UI Symbol" w:hint="eastAsia"/>
        </w:rPr>
        <w:t>④</w:t>
      </w:r>
      <w:r w:rsidR="00AB1074" w:rsidRPr="00AB1074">
        <w:rPr>
          <w:rFonts w:cs="Segoe UI Symbol" w:hint="eastAsia"/>
        </w:rPr>
        <w:t>排他的関係</w:t>
      </w:r>
    </w:p>
    <w:p w:rsidR="00AB1074" w:rsidRPr="00AB1074" w:rsidRDefault="00AB1074" w:rsidP="00AB1074">
      <w:pPr>
        <w:rPr>
          <w:rFonts w:cs="Segoe UI Symbol"/>
        </w:rPr>
      </w:pPr>
      <w:r w:rsidRPr="00AB1074">
        <w:rPr>
          <w:rFonts w:cs="Segoe UI Symbol" w:hint="eastAsia"/>
        </w:rPr>
        <w:t>・別学は男子（あるいは女子）同士の結びつきを強化するが，それは排他的（さらには差別的）なつながりや集団を形成していると考えられる。</w:t>
      </w:r>
    </w:p>
    <w:p w:rsidR="00AB1074" w:rsidRPr="00AB1074" w:rsidRDefault="004F7227" w:rsidP="00AB1074">
      <w:pPr>
        <w:rPr>
          <w:rFonts w:cs="Segoe UI Symbol"/>
        </w:rPr>
      </w:pPr>
      <w:r>
        <w:rPr>
          <w:rFonts w:cs="Segoe UI Symbol" w:hint="eastAsia"/>
        </w:rPr>
        <w:t>⑤</w:t>
      </w:r>
      <w:r w:rsidR="00AB1074" w:rsidRPr="00AB1074">
        <w:rPr>
          <w:rFonts w:cs="Segoe UI Symbol" w:hint="eastAsia"/>
        </w:rPr>
        <w:t>財政上の考慮</w:t>
      </w:r>
    </w:p>
    <w:p w:rsidR="00AB1074" w:rsidRPr="00AB1074" w:rsidRDefault="00AB1074" w:rsidP="00AB1074">
      <w:pPr>
        <w:rPr>
          <w:rFonts w:cs="Segoe UI Symbol"/>
        </w:rPr>
      </w:pPr>
      <w:r w:rsidRPr="00AB1074">
        <w:rPr>
          <w:rFonts w:cs="Segoe UI Symbol" w:hint="eastAsia"/>
        </w:rPr>
        <w:t>・女子だけの学校は，男子だけの学校や共学校に比べて資金が少なく，貧しい教育環境となる。</w:t>
      </w:r>
    </w:p>
    <w:p w:rsidR="0043734C" w:rsidRDefault="00AB1074" w:rsidP="00AB1074">
      <w:pPr>
        <w:rPr>
          <w:rFonts w:cs="Segoe UI Symbol"/>
        </w:rPr>
      </w:pPr>
      <w:r w:rsidRPr="00AB1074">
        <w:rPr>
          <w:rFonts w:cs="Segoe UI Symbol" w:hint="eastAsia"/>
        </w:rPr>
        <w:t>・男子と女子に同じプログラムを用意するのはお金がかかり無駄である。</w:t>
      </w:r>
    </w:p>
    <w:p w:rsidR="0043734C" w:rsidRDefault="0043734C" w:rsidP="00DD3D6C">
      <w:pPr>
        <w:rPr>
          <w:rFonts w:cs="Segoe UI Symbol"/>
        </w:rPr>
      </w:pPr>
    </w:p>
    <w:p w:rsidR="00963DB8" w:rsidRPr="00B53BB6" w:rsidRDefault="00B53BB6" w:rsidP="00B53BB6">
      <w:pPr>
        <w:pStyle w:val="3"/>
        <w:ind w:leftChars="0" w:left="0"/>
        <w:rPr>
          <w:rFonts w:asciiTheme="minorEastAsia" w:eastAsiaTheme="minorEastAsia" w:hAnsiTheme="minorEastAsia" w:cs="Segoe UI Symbol"/>
          <w:b/>
        </w:rPr>
      </w:pPr>
      <w:bookmarkStart w:id="20" w:name="_Toc419115442"/>
      <w:r w:rsidRPr="00B53BB6">
        <w:rPr>
          <w:rFonts w:asciiTheme="minorEastAsia" w:eastAsiaTheme="minorEastAsia" w:hAnsiTheme="minorEastAsia" w:cs="Segoe UI Symbol" w:hint="eastAsia"/>
          <w:b/>
        </w:rPr>
        <w:t>２－３－２．イギリス</w:t>
      </w:r>
      <w:r w:rsidR="005E7689">
        <w:rPr>
          <w:rFonts w:asciiTheme="minorEastAsia" w:eastAsiaTheme="minorEastAsia" w:hAnsiTheme="minorEastAsia" w:cs="Segoe UI Symbol" w:hint="eastAsia"/>
          <w:b/>
        </w:rPr>
        <w:t>をはじめとする他国</w:t>
      </w:r>
      <w:bookmarkEnd w:id="20"/>
    </w:p>
    <w:p w:rsidR="00B53BB6" w:rsidRDefault="00B53BB6" w:rsidP="007B05D4">
      <w:pPr>
        <w:ind w:firstLineChars="100" w:firstLine="210"/>
        <w:rPr>
          <w:rFonts w:cs="Segoe UI Symbol"/>
        </w:rPr>
      </w:pPr>
      <w:r w:rsidRPr="00B53BB6">
        <w:rPr>
          <w:rFonts w:cs="Segoe UI Symbol"/>
        </w:rPr>
        <w:t>Headmasters</w:t>
      </w:r>
      <w:r>
        <w:rPr>
          <w:rFonts w:cs="Segoe UI Symbol" w:hint="eastAsia"/>
        </w:rPr>
        <w:t xml:space="preserve"> </w:t>
      </w:r>
      <w:r w:rsidRPr="00B53BB6">
        <w:rPr>
          <w:rFonts w:cs="Segoe UI Symbol"/>
        </w:rPr>
        <w:t>and</w:t>
      </w:r>
      <w:r>
        <w:rPr>
          <w:rFonts w:cs="Segoe UI Symbol"/>
        </w:rPr>
        <w:t xml:space="preserve"> </w:t>
      </w:r>
      <w:r w:rsidRPr="00B53BB6">
        <w:rPr>
          <w:rFonts w:cs="Segoe UI Symbol"/>
        </w:rPr>
        <w:t>Headmistresses</w:t>
      </w:r>
      <w:r>
        <w:rPr>
          <w:rFonts w:cs="Segoe UI Symbol" w:hint="eastAsia"/>
        </w:rPr>
        <w:t xml:space="preserve"> </w:t>
      </w:r>
      <w:r>
        <w:rPr>
          <w:rFonts w:cs="Segoe UI Symbol"/>
        </w:rPr>
        <w:t>C</w:t>
      </w:r>
      <w:r w:rsidRPr="00B53BB6">
        <w:rPr>
          <w:rFonts w:cs="Segoe UI Symbol"/>
        </w:rPr>
        <w:t>onference</w:t>
      </w:r>
      <w:r>
        <w:rPr>
          <w:rStyle w:val="a8"/>
          <w:rFonts w:cs="Segoe UI Symbol"/>
        </w:rPr>
        <w:footnoteReference w:id="22"/>
      </w:r>
      <w:r w:rsidRPr="00B53BB6">
        <w:rPr>
          <w:rFonts w:cs="Segoe UI Symbol" w:hint="eastAsia"/>
        </w:rPr>
        <w:t>（</w:t>
      </w:r>
      <w:r w:rsidRPr="00B53BB6">
        <w:rPr>
          <w:rFonts w:cs="Segoe UI Symbol"/>
        </w:rPr>
        <w:t xml:space="preserve">HMC </w:t>
      </w:r>
      <w:r w:rsidRPr="00B53BB6">
        <w:rPr>
          <w:rFonts w:cs="Segoe UI Symbol" w:hint="eastAsia"/>
        </w:rPr>
        <w:t>校長会議）</w:t>
      </w:r>
      <w:r>
        <w:rPr>
          <w:rFonts w:cs="Segoe UI Symbol" w:hint="eastAsia"/>
        </w:rPr>
        <w:t>による報告書</w:t>
      </w:r>
      <w:r>
        <w:rPr>
          <w:rFonts w:cs="Segoe UI Symbol" w:hint="eastAsia"/>
        </w:rPr>
        <w:t>(2006)</w:t>
      </w:r>
      <w:r>
        <w:rPr>
          <w:rStyle w:val="a8"/>
          <w:rFonts w:cs="Segoe UI Symbol"/>
        </w:rPr>
        <w:footnoteReference w:id="23"/>
      </w:r>
      <w:r>
        <w:rPr>
          <w:rFonts w:cs="Segoe UI Symbol" w:hint="eastAsia"/>
        </w:rPr>
        <w:t>では、</w:t>
      </w:r>
      <w:r w:rsidRPr="00B53BB6">
        <w:rPr>
          <w:rFonts w:cs="Segoe UI Symbol" w:hint="eastAsia"/>
        </w:rPr>
        <w:t>別学と共学が生徒の人格的，社会的発達に及</w:t>
      </w:r>
      <w:r>
        <w:rPr>
          <w:rFonts w:cs="Segoe UI Symbol" w:hint="eastAsia"/>
        </w:rPr>
        <w:t>ぼす影響について以下のように検討されている</w:t>
      </w:r>
      <w:r w:rsidRPr="00B53BB6">
        <w:rPr>
          <w:rFonts w:cs="Segoe UI Symbol" w:hint="eastAsia"/>
        </w:rPr>
        <w:t>。</w:t>
      </w:r>
    </w:p>
    <w:p w:rsidR="00B53BB6" w:rsidRPr="00B53BB6" w:rsidRDefault="00F85B1E" w:rsidP="007B05D4">
      <w:pPr>
        <w:ind w:firstLineChars="100" w:firstLine="210"/>
        <w:rPr>
          <w:rFonts w:cs="Segoe UI Symbol"/>
        </w:rPr>
      </w:pPr>
      <w:r w:rsidRPr="00F85B1E">
        <w:rPr>
          <w:rFonts w:cs="Segoe UI Symbol" w:hint="eastAsia"/>
        </w:rPr>
        <w:t>この領域での研究は</w:t>
      </w:r>
      <w:r w:rsidRPr="00F85B1E">
        <w:rPr>
          <w:rFonts w:cs="Segoe UI Symbol"/>
        </w:rPr>
        <w:t>1970</w:t>
      </w:r>
      <w:r w:rsidRPr="00F85B1E">
        <w:rPr>
          <w:rFonts w:cs="Segoe UI Symbol" w:hint="eastAsia"/>
        </w:rPr>
        <w:t>年前後に</w:t>
      </w:r>
      <w:r w:rsidRPr="00F85B1E">
        <w:rPr>
          <w:rFonts w:cs="Segoe UI Symbol"/>
        </w:rPr>
        <w:t>ReginaldRowlandDale</w:t>
      </w:r>
      <w:r w:rsidRPr="00F85B1E">
        <w:rPr>
          <w:rFonts w:cs="Segoe UI Symbol" w:hint="eastAsia"/>
        </w:rPr>
        <w:t>によって行われている。当時は別学が原則であり，共学の主張が始まっていたが，</w:t>
      </w:r>
      <w:r w:rsidRPr="00F85B1E">
        <w:rPr>
          <w:rFonts w:cs="Segoe UI Symbol"/>
        </w:rPr>
        <w:t>Dale</w:t>
      </w:r>
      <w:r w:rsidRPr="00F85B1E">
        <w:rPr>
          <w:rFonts w:cs="Segoe UI Symbol" w:hint="eastAsia"/>
        </w:rPr>
        <w:t>はイングランドの</w:t>
      </w:r>
      <w:r w:rsidRPr="00F85B1E">
        <w:rPr>
          <w:rFonts w:cs="Segoe UI Symbol"/>
        </w:rPr>
        <w:t>grammarschool</w:t>
      </w:r>
      <w:r w:rsidRPr="00F85B1E">
        <w:rPr>
          <w:rFonts w:cs="Segoe UI Symbol" w:hint="eastAsia"/>
        </w:rPr>
        <w:t>について「平均的に，共学校の方が別学校よりも，教職員と生徒双方にと</w:t>
      </w:r>
      <w:r w:rsidRPr="00F85B1E">
        <w:rPr>
          <w:rFonts w:cs="Segoe UI Symbol" w:hint="eastAsia"/>
        </w:rPr>
        <w:lastRenderedPageBreak/>
        <w:t>ってより幸せな集団であり，同時に学業成績も劣らない」と述べた。そして特に男子は共学によって成長が促され，女子にとっても共学は害にはならない，とした。共学がより現実的で真の社会に合致した環境を提供するという考えは一般に広まっている。</w:t>
      </w:r>
    </w:p>
    <w:p w:rsidR="005E7689" w:rsidRPr="005E7689" w:rsidRDefault="005E7689" w:rsidP="003504F1">
      <w:pPr>
        <w:ind w:firstLineChars="100" w:firstLine="210"/>
        <w:rPr>
          <w:rFonts w:cs="Segoe UI Symbol"/>
        </w:rPr>
      </w:pPr>
      <w:r w:rsidRPr="005E7689">
        <w:rPr>
          <w:rFonts w:cs="Segoe UI Symbol" w:hint="eastAsia"/>
        </w:rPr>
        <w:t>別学と共学での生徒の人格的発達を，心理学的な尺度（自己認識，自尊感情，統制の所在）を用いて数量的に比較しようとするいくつかの試みがある。米国でのレビューによれば，別学が優れているとする研究が</w:t>
      </w:r>
      <w:r w:rsidRPr="005E7689">
        <w:rPr>
          <w:rFonts w:cs="Segoe UI Symbol"/>
        </w:rPr>
        <w:t>4</w:t>
      </w:r>
      <w:r w:rsidRPr="005E7689">
        <w:rPr>
          <w:rFonts w:cs="Segoe UI Symbol" w:hint="eastAsia"/>
        </w:rPr>
        <w:t>本，共学が</w:t>
      </w:r>
      <w:r w:rsidRPr="005E7689">
        <w:rPr>
          <w:rFonts w:cs="Segoe UI Symbol"/>
        </w:rPr>
        <w:t>3</w:t>
      </w:r>
      <w:r w:rsidRPr="005E7689">
        <w:rPr>
          <w:rFonts w:cs="Segoe UI Symbol" w:hint="eastAsia"/>
        </w:rPr>
        <w:t>本，「差がない」が</w:t>
      </w:r>
      <w:r w:rsidRPr="005E7689">
        <w:rPr>
          <w:rFonts w:cs="Segoe UI Symbol"/>
        </w:rPr>
        <w:t>9</w:t>
      </w:r>
      <w:r w:rsidRPr="005E7689">
        <w:rPr>
          <w:rFonts w:cs="Segoe UI Symbol" w:hint="eastAsia"/>
        </w:rPr>
        <w:t>本であった。</w:t>
      </w:r>
    </w:p>
    <w:p w:rsidR="003504F1" w:rsidRDefault="003504F1" w:rsidP="003504F1">
      <w:pPr>
        <w:rPr>
          <w:rFonts w:cs="Segoe UI Symbol"/>
        </w:rPr>
      </w:pPr>
      <w:r>
        <w:rPr>
          <w:rFonts w:cs="Segoe UI Symbol" w:hint="eastAsia"/>
        </w:rPr>
        <w:t>①</w:t>
      </w:r>
      <w:r w:rsidR="005E7689" w:rsidRPr="005E7689">
        <w:rPr>
          <w:rFonts w:cs="Segoe UI Symbol" w:hint="eastAsia"/>
        </w:rPr>
        <w:t>自己認識（</w:t>
      </w:r>
      <w:r w:rsidR="005E7689" w:rsidRPr="005E7689">
        <w:rPr>
          <w:rFonts w:cs="Segoe UI Symbol"/>
        </w:rPr>
        <w:t>self-concept</w:t>
      </w:r>
      <w:r w:rsidR="005E7689" w:rsidRPr="005E7689">
        <w:rPr>
          <w:rFonts w:cs="Segoe UI Symbol" w:hint="eastAsia"/>
        </w:rPr>
        <w:t>）</w:t>
      </w:r>
    </w:p>
    <w:p w:rsidR="005E7689" w:rsidRPr="005E7689" w:rsidRDefault="003504F1" w:rsidP="003504F1">
      <w:pPr>
        <w:rPr>
          <w:rFonts w:cs="Segoe UI Symbol"/>
        </w:rPr>
      </w:pPr>
      <w:r>
        <w:rPr>
          <w:rFonts w:cs="Segoe UI Symbol" w:hint="eastAsia"/>
        </w:rPr>
        <w:t>自己認識</w:t>
      </w:r>
      <w:r w:rsidR="005E7689" w:rsidRPr="005E7689">
        <w:rPr>
          <w:rFonts w:cs="Segoe UI Symbol" w:hint="eastAsia"/>
        </w:rPr>
        <w:t>に関しては，</w:t>
      </w:r>
      <w:r w:rsidR="005E7689" w:rsidRPr="005E7689">
        <w:rPr>
          <w:rFonts w:cs="Segoe UI Symbol"/>
        </w:rPr>
        <w:t>5</w:t>
      </w:r>
      <w:r w:rsidR="005E7689" w:rsidRPr="005E7689">
        <w:rPr>
          <w:rFonts w:cs="Segoe UI Symbol" w:hint="eastAsia"/>
        </w:rPr>
        <w:t>本の研究のうち</w:t>
      </w:r>
      <w:r w:rsidR="005E7689" w:rsidRPr="005E7689">
        <w:rPr>
          <w:rFonts w:cs="Segoe UI Symbol"/>
        </w:rPr>
        <w:t>3</w:t>
      </w:r>
      <w:r w:rsidR="005E7689" w:rsidRPr="005E7689">
        <w:rPr>
          <w:rFonts w:cs="Segoe UI Symbol" w:hint="eastAsia"/>
        </w:rPr>
        <w:t>本で差がないという報告がある。ただ米国のカトリック系の高校での調査では，別学の白人の女子が高い自己認識を持つ傾向にある（男子や，リスクを抱えている男女の生徒では差がない）という研究がある。他方でオーストラリアでの，別学校が統合されて共学校になった事例の研究では，統合後の方が男女ともより高いスコアを得ていた。</w:t>
      </w:r>
    </w:p>
    <w:p w:rsidR="003504F1" w:rsidRDefault="003504F1" w:rsidP="003504F1">
      <w:pPr>
        <w:rPr>
          <w:rFonts w:cs="Segoe UI Symbol"/>
        </w:rPr>
      </w:pPr>
      <w:r>
        <w:rPr>
          <w:rFonts w:cs="Segoe UI Symbol" w:hint="eastAsia"/>
        </w:rPr>
        <w:t>②</w:t>
      </w:r>
      <w:r w:rsidR="005E7689" w:rsidRPr="005E7689">
        <w:rPr>
          <w:rFonts w:cs="Segoe UI Symbol" w:hint="eastAsia"/>
        </w:rPr>
        <w:t>自尊感情（</w:t>
      </w:r>
      <w:r w:rsidR="005E7689" w:rsidRPr="005E7689">
        <w:rPr>
          <w:rFonts w:cs="Segoe UI Symbol"/>
        </w:rPr>
        <w:t>self-esteem</w:t>
      </w:r>
      <w:r w:rsidR="005E7689" w:rsidRPr="005E7689">
        <w:rPr>
          <w:rFonts w:cs="Segoe UI Symbol" w:hint="eastAsia"/>
        </w:rPr>
        <w:t>）</w:t>
      </w:r>
    </w:p>
    <w:p w:rsidR="005E7689" w:rsidRDefault="003504F1" w:rsidP="005E7689">
      <w:pPr>
        <w:rPr>
          <w:rFonts w:cs="Segoe UI Symbol"/>
        </w:rPr>
      </w:pPr>
      <w:r>
        <w:rPr>
          <w:rFonts w:cs="Segoe UI Symbol" w:hint="eastAsia"/>
        </w:rPr>
        <w:t>自尊感情</w:t>
      </w:r>
      <w:r w:rsidR="005E7689" w:rsidRPr="005E7689">
        <w:rPr>
          <w:rFonts w:cs="Segoe UI Symbol" w:hint="eastAsia"/>
        </w:rPr>
        <w:t>でも同様に結果は多様である。</w:t>
      </w:r>
      <w:r w:rsidR="005E7689" w:rsidRPr="005E7689">
        <w:rPr>
          <w:rFonts w:cs="Segoe UI Symbol"/>
        </w:rPr>
        <w:t>6</w:t>
      </w:r>
      <w:r w:rsidR="005E7689" w:rsidRPr="005E7689">
        <w:rPr>
          <w:rFonts w:cs="Segoe UI Symbol" w:hint="eastAsia"/>
        </w:rPr>
        <w:t>本の研究のうち別学が高いものが</w:t>
      </w:r>
      <w:r w:rsidR="005E7689" w:rsidRPr="005E7689">
        <w:rPr>
          <w:rFonts w:cs="Segoe UI Symbol"/>
        </w:rPr>
        <w:t>1</w:t>
      </w:r>
      <w:r w:rsidR="005E7689" w:rsidRPr="005E7689">
        <w:rPr>
          <w:rFonts w:cs="Segoe UI Symbol" w:hint="eastAsia"/>
        </w:rPr>
        <w:t>本，共学が</w:t>
      </w:r>
      <w:r w:rsidR="005E7689" w:rsidRPr="005E7689">
        <w:rPr>
          <w:rFonts w:cs="Segoe UI Symbol"/>
        </w:rPr>
        <w:t>2</w:t>
      </w:r>
      <w:r w:rsidR="005E7689" w:rsidRPr="005E7689">
        <w:rPr>
          <w:rFonts w:cs="Segoe UI Symbol" w:hint="eastAsia"/>
        </w:rPr>
        <w:t>本，「差がない」が</w:t>
      </w:r>
      <w:r w:rsidR="005E7689" w:rsidRPr="005E7689">
        <w:rPr>
          <w:rFonts w:cs="Segoe UI Symbol"/>
        </w:rPr>
        <w:t>3</w:t>
      </w:r>
      <w:r w:rsidR="005E7689" w:rsidRPr="005E7689">
        <w:rPr>
          <w:rFonts w:cs="Segoe UI Symbol" w:hint="eastAsia"/>
        </w:rPr>
        <w:t>本であった。ベルギーの研究では，男子校の中学生は共学校の同年代の生徒に比べ高い</w:t>
      </w:r>
      <w:r>
        <w:rPr>
          <w:rFonts w:cs="Segoe UI Symbol" w:hint="eastAsia"/>
        </w:rPr>
        <w:t>（女子</w:t>
      </w:r>
      <w:r w:rsidR="005E7689" w:rsidRPr="005E7689">
        <w:rPr>
          <w:rFonts w:cs="Segoe UI Symbol" w:hint="eastAsia"/>
        </w:rPr>
        <w:t>は差がない）が，これは男子校には男性教員が多いことによると考えられる。米国の小学生を対象とした研究では黒人の男子生徒については</w:t>
      </w:r>
      <w:r>
        <w:rPr>
          <w:rFonts w:cs="Segoe UI Symbol" w:hint="eastAsia"/>
        </w:rPr>
        <w:t>、</w:t>
      </w:r>
      <w:r w:rsidR="005E7689" w:rsidRPr="005E7689">
        <w:rPr>
          <w:rFonts w:cs="Segoe UI Symbol" w:hint="eastAsia"/>
        </w:rPr>
        <w:t>共学の方が自尊感情が高いという結果であった。黒人やヒスパニック系の男子は，別学よりも共学の方が自尊感情は高いという別の研究もある。統制の所在については，リスクを抱えている男子は別学の方がより自分の人生をコントロールできると感じており，また黒人やヒスパニック系の男女にとっても別学の方が効果的であるという研究がある。</w:t>
      </w:r>
    </w:p>
    <w:p w:rsidR="003504F1" w:rsidRPr="005E7689" w:rsidRDefault="003504F1" w:rsidP="005E7689">
      <w:pPr>
        <w:rPr>
          <w:rFonts w:cs="Segoe UI Symbol"/>
        </w:rPr>
      </w:pPr>
      <w:r>
        <w:rPr>
          <w:rFonts w:cs="Segoe UI Symbol" w:hint="eastAsia"/>
        </w:rPr>
        <w:t>③大学生活</w:t>
      </w:r>
    </w:p>
    <w:p w:rsidR="005E7689" w:rsidRPr="005E7689" w:rsidRDefault="005E7689" w:rsidP="003504F1">
      <w:pPr>
        <w:rPr>
          <w:rFonts w:cs="Segoe UI Symbol"/>
        </w:rPr>
      </w:pPr>
      <w:r w:rsidRPr="005E7689">
        <w:rPr>
          <w:rFonts w:cs="Segoe UI Symbol" w:hint="eastAsia"/>
        </w:rPr>
        <w:t>大学への移行に関しては，共学校出身の方が大学生活により円滑に適応でき，異性と自然に接することができるという研究がある。イングランドで大学</w:t>
      </w:r>
      <w:r w:rsidRPr="005E7689">
        <w:rPr>
          <w:rFonts w:cs="Segoe UI Symbol"/>
        </w:rPr>
        <w:t>1</w:t>
      </w:r>
      <w:r w:rsidRPr="005E7689">
        <w:rPr>
          <w:rFonts w:cs="Segoe UI Symbol" w:hint="eastAsia"/>
        </w:rPr>
        <w:t>年生を対象とした調査でも同様の結果が示</w:t>
      </w:r>
      <w:r>
        <w:rPr>
          <w:rFonts w:cs="Segoe UI Symbol" w:hint="eastAsia"/>
        </w:rPr>
        <w:t>されたが，その差</w:t>
      </w:r>
      <w:r w:rsidRPr="005E7689">
        <w:rPr>
          <w:rFonts w:cs="Segoe UI Symbol" w:hint="eastAsia"/>
        </w:rPr>
        <w:t>は統計的に有意ではなかった。大学生活への移行という課題にどのように対処するのかは，出身校の種類以上に個性の問題なのである。（</w:t>
      </w:r>
      <w:r w:rsidRPr="005E7689">
        <w:rPr>
          <w:rFonts w:cs="Segoe UI Symbol"/>
        </w:rPr>
        <w:t>5.7</w:t>
      </w:r>
      <w:r w:rsidRPr="005E7689">
        <w:rPr>
          <w:rFonts w:cs="Segoe UI Symbol" w:hint="eastAsia"/>
        </w:rPr>
        <w:t>～</w:t>
      </w:r>
      <w:r w:rsidRPr="005E7689">
        <w:rPr>
          <w:rFonts w:cs="Segoe UI Symbol"/>
        </w:rPr>
        <w:t>9</w:t>
      </w:r>
      <w:r w:rsidRPr="005E7689">
        <w:rPr>
          <w:rFonts w:cs="Segoe UI Symbol" w:hint="eastAsia"/>
        </w:rPr>
        <w:t>）</w:t>
      </w:r>
    </w:p>
    <w:p w:rsidR="003504F1" w:rsidRDefault="003504F1" w:rsidP="003504F1">
      <w:pPr>
        <w:rPr>
          <w:rFonts w:cs="Segoe UI Symbol"/>
        </w:rPr>
      </w:pPr>
      <w:r>
        <w:rPr>
          <w:rFonts w:cs="Segoe UI Symbol" w:hint="eastAsia"/>
        </w:rPr>
        <w:t>④生徒の学校満足度</w:t>
      </w:r>
    </w:p>
    <w:p w:rsidR="005E7689" w:rsidRPr="005E7689" w:rsidRDefault="005E7689" w:rsidP="003504F1">
      <w:pPr>
        <w:rPr>
          <w:rFonts w:cs="Segoe UI Symbol"/>
        </w:rPr>
      </w:pPr>
      <w:r w:rsidRPr="005E7689">
        <w:rPr>
          <w:rFonts w:cs="Segoe UI Symbol" w:hint="eastAsia"/>
        </w:rPr>
        <w:t>生徒の学校への満足度については，将来自分の子どもをどの種類の学校に通わせたいかを尋ねた調査がある。その結果，共学校出身者の殆ど全てが子どもも共学校に通わせたいと答えたのに対して，別学校出身者が別学校を選ぶ割合はかなり低いものであった。（女性</w:t>
      </w:r>
      <w:r w:rsidRPr="005E7689">
        <w:rPr>
          <w:rFonts w:cs="Segoe UI Symbol"/>
        </w:rPr>
        <w:t>38.0</w:t>
      </w:r>
      <w:r w:rsidRPr="005E7689">
        <w:rPr>
          <w:rFonts w:cs="Segoe UI Symbol" w:hint="eastAsia"/>
        </w:rPr>
        <w:t>％，男性</w:t>
      </w:r>
      <w:r w:rsidRPr="005E7689">
        <w:rPr>
          <w:rFonts w:cs="Segoe UI Symbol"/>
        </w:rPr>
        <w:t>29.7</w:t>
      </w:r>
      <w:r w:rsidRPr="005E7689">
        <w:rPr>
          <w:rFonts w:cs="Segoe UI Symbol" w:hint="eastAsia"/>
        </w:rPr>
        <w:t>％）このことは共学校の生徒がより自分の学校生活に満足していると考えることができる。学校への帰属意識，学校生活へのストレス等については</w:t>
      </w:r>
      <w:r>
        <w:rPr>
          <w:rFonts w:cs="Segoe UI Symbol" w:hint="eastAsia"/>
        </w:rPr>
        <w:t>、</w:t>
      </w:r>
      <w:r w:rsidRPr="005E7689">
        <w:rPr>
          <w:rFonts w:cs="Segoe UI Symbol" w:hint="eastAsia"/>
        </w:rPr>
        <w:t>結果は様々である。</w:t>
      </w:r>
    </w:p>
    <w:p w:rsidR="003504F1" w:rsidRDefault="003504F1" w:rsidP="003504F1">
      <w:pPr>
        <w:rPr>
          <w:rFonts w:cs="Segoe UI Symbol"/>
        </w:rPr>
      </w:pPr>
      <w:r>
        <w:rPr>
          <w:rFonts w:cs="Segoe UI Symbol" w:hint="eastAsia"/>
        </w:rPr>
        <w:t>⑥親の意識</w:t>
      </w:r>
    </w:p>
    <w:p w:rsidR="005E7689" w:rsidRPr="005E7689" w:rsidRDefault="005E7689" w:rsidP="003504F1">
      <w:pPr>
        <w:rPr>
          <w:rFonts w:cs="Segoe UI Symbol"/>
        </w:rPr>
      </w:pPr>
      <w:r w:rsidRPr="005E7689">
        <w:rPr>
          <w:rFonts w:cs="Segoe UI Symbol" w:hint="eastAsia"/>
        </w:rPr>
        <w:t>親の意識についても多様であって，自分の子どもが通っている学校の種類により大きく異なる。子どもが共学校にいる親は共学が人生へのより良い準備となり，性によって分ける理</w:t>
      </w:r>
      <w:r w:rsidRPr="005E7689">
        <w:rPr>
          <w:rFonts w:cs="Segoe UI Symbol" w:hint="eastAsia"/>
        </w:rPr>
        <w:lastRenderedPageBreak/>
        <w:t>由はないと見なすのに対して，別学校の親は，男女の発達の進度は異なり，女子校の方が女子により自信を持たせることができると考えている。英国の私立学校の研究では，親が学校を選ぶ際に学校のジェンダー構成が重要であることが示されている。選択の基準は女子校と男子校は同じようなパターンを示すが，興味深い例外が一点ある。基準の第一は「評判（</w:t>
      </w:r>
      <w:r w:rsidRPr="005E7689">
        <w:rPr>
          <w:rFonts w:cs="Segoe UI Symbol"/>
        </w:rPr>
        <w:t>reputation</w:t>
      </w:r>
      <w:r w:rsidRPr="005E7689">
        <w:rPr>
          <w:rFonts w:cs="Segoe UI Symbol" w:hint="eastAsia"/>
        </w:rPr>
        <w:t>）」で，次が「試験の成績」であるが，三番目に来るのが女子校では「別学であること」で，男子は「規律」である。四番目は男女とも「良い教員」である。共学校では「評判」「生徒の面倒見の良さ」「優れた教員」「試験の成績」であった。このことは，共学が男子にとっては良いが，女子には別学の方が優れていると見なされているという研究と符合する。実際にはそうではないという調査もあるが，多くの親が「女子には別学が良い」という「神話」を信じているということは社会的な事実である。</w:t>
      </w:r>
    </w:p>
    <w:p w:rsidR="00540D36" w:rsidRDefault="003504F1" w:rsidP="003504F1">
      <w:pPr>
        <w:rPr>
          <w:rFonts w:cs="Segoe UI Symbol"/>
        </w:rPr>
      </w:pPr>
      <w:r>
        <w:rPr>
          <w:rFonts w:cs="Segoe UI Symbol" w:hint="eastAsia"/>
        </w:rPr>
        <w:t>⑦</w:t>
      </w:r>
      <w:r w:rsidR="00540D36">
        <w:rPr>
          <w:rFonts w:cs="Segoe UI Symbol" w:hint="eastAsia"/>
        </w:rPr>
        <w:t>教師の見方</w:t>
      </w:r>
    </w:p>
    <w:p w:rsidR="00B53BB6" w:rsidRDefault="005E7689" w:rsidP="003504F1">
      <w:pPr>
        <w:rPr>
          <w:rFonts w:cs="Segoe UI Symbol"/>
        </w:rPr>
      </w:pPr>
      <w:r w:rsidRPr="005E7689">
        <w:rPr>
          <w:rFonts w:cs="Segoe UI Symbol" w:hint="eastAsia"/>
        </w:rPr>
        <w:t>教師の見方であるが，別学校から共学校へ移行したオーストラリアでの研究では，教師は，男子生徒も女子生徒も共学の方を好むと考えている。この研究では共学では女子の振る舞いが悪く，女子校の女子の方がより競争力があることが示された。しかし別学校での経験を持つ教師の態度ははっきりせず，特に女子は理数系で不利になると感じている。研究結果はそれを否定していることを教師に伝えると，実体験ではなく広く信じられている思い込みを受け入れていることが明らかになった。この点についても，学業成績と同様に結果は様々である。別学校と共学校の比較で，男女の人格的，社会的発達の面での大きな，そして一貫した差は示されない。しかし「差がある」という思い込みが広く受け入れられており，それが行動に影響を与えているのである。</w:t>
      </w:r>
    </w:p>
    <w:p w:rsidR="00963DB8" w:rsidRDefault="00963DB8" w:rsidP="00DD3D6C">
      <w:pPr>
        <w:rPr>
          <w:rFonts w:cs="Segoe UI Symbol"/>
        </w:rPr>
      </w:pPr>
    </w:p>
    <w:p w:rsidR="00A8312B" w:rsidRDefault="00A8312B" w:rsidP="00DD3D6C">
      <w:pPr>
        <w:rPr>
          <w:rFonts w:cs="Segoe UI Symbol"/>
        </w:rPr>
      </w:pPr>
    </w:p>
    <w:p w:rsidR="007C4E3F" w:rsidRDefault="007C4E3F" w:rsidP="00DD3D6C">
      <w:pPr>
        <w:rPr>
          <w:rFonts w:cs="Segoe UI Symbol"/>
        </w:rPr>
      </w:pPr>
      <w:r>
        <w:rPr>
          <w:rFonts w:cs="Segoe UI Symbol" w:hint="eastAsia"/>
        </w:rPr>
        <w:t>（以降、論構想中・・・）</w:t>
      </w:r>
    </w:p>
    <w:p w:rsidR="007C4E3F" w:rsidRDefault="007C4E3F">
      <w:pPr>
        <w:widowControl/>
        <w:jc w:val="left"/>
        <w:rPr>
          <w:rFonts w:cs="Segoe UI Symbol"/>
        </w:rPr>
      </w:pPr>
      <w:r>
        <w:rPr>
          <w:rFonts w:cs="Segoe UI Symbol"/>
        </w:rPr>
        <w:br w:type="page"/>
      </w:r>
    </w:p>
    <w:p w:rsidR="007C4E3F" w:rsidRDefault="007C4E3F" w:rsidP="00DD3D6C">
      <w:pPr>
        <w:rPr>
          <w:rFonts w:cs="Segoe UI Symbol"/>
        </w:rPr>
      </w:pPr>
    </w:p>
    <w:p w:rsidR="00A8312B" w:rsidRPr="00AE6BCC" w:rsidRDefault="00A8312B" w:rsidP="00AE6BCC">
      <w:pPr>
        <w:pStyle w:val="1"/>
        <w:rPr>
          <w:rFonts w:asciiTheme="minorEastAsia" w:eastAsiaTheme="minorEastAsia" w:hAnsiTheme="minorEastAsia" w:cs="Segoe UI Symbol"/>
          <w:b/>
        </w:rPr>
      </w:pPr>
      <w:bookmarkStart w:id="21" w:name="_Toc419115443"/>
      <w:r w:rsidRPr="00AE6BCC">
        <w:rPr>
          <w:rFonts w:asciiTheme="minorEastAsia" w:eastAsiaTheme="minorEastAsia" w:hAnsiTheme="minorEastAsia" w:cs="Segoe UI Symbol" w:hint="eastAsia"/>
          <w:b/>
        </w:rPr>
        <w:t>春課題の反省と今後の課題</w:t>
      </w:r>
      <w:bookmarkEnd w:id="21"/>
    </w:p>
    <w:p w:rsidR="00A8312B" w:rsidRDefault="00581337" w:rsidP="00DD3D6C">
      <w:pPr>
        <w:rPr>
          <w:rFonts w:cs="Segoe UI Symbol"/>
        </w:rPr>
      </w:pPr>
      <w:r>
        <w:rPr>
          <w:rFonts w:cs="Segoe UI Symbol" w:hint="eastAsia"/>
        </w:rPr>
        <w:t>・題名で「高等教育における」と名乗っていながら、先行研究等では高等教育以外の事例を挙げてしまったことについては、今後もう一度整理し直し、一貫性のあるものにしたい。</w:t>
      </w:r>
    </w:p>
    <w:p w:rsidR="00C51EBF" w:rsidRDefault="00C51EBF" w:rsidP="00DD3D6C">
      <w:pPr>
        <w:rPr>
          <w:rFonts w:cs="Segoe UI Symbol"/>
        </w:rPr>
      </w:pPr>
      <w:r>
        <w:rPr>
          <w:rFonts w:cs="Segoe UI Symbol" w:hint="eastAsia"/>
        </w:rPr>
        <w:t>・日本の高校で共学が増加している要因として、「少子化」と「男女共同参画社会の実現の一環」の二つが挙げられるが、後者に焦点を置いて論を進めるからには、後者を示す資料をもう少し探して提示すべきだったかと思う。新聞記事等では見つけたものの、論文や書籍で後者を要因に取り上げているものが乏しく、１－３ではあっさりした論になってしまったと反省する。</w:t>
      </w:r>
    </w:p>
    <w:p w:rsidR="00581337" w:rsidRDefault="00581337" w:rsidP="00DD3D6C">
      <w:pPr>
        <w:rPr>
          <w:rFonts w:ascii="Segoe UI Symbol" w:hAnsi="Segoe UI Symbol" w:cs="Segoe UI Symbol"/>
        </w:rPr>
      </w:pPr>
      <w:r>
        <w:rPr>
          <w:rFonts w:cs="Segoe UI Symbol" w:hint="eastAsia"/>
        </w:rPr>
        <w:t>・流れとしては、「日本の共学の歴史</w:t>
      </w:r>
      <w:r>
        <w:rPr>
          <w:rFonts w:ascii="Segoe UI Symbol" w:hAnsi="Segoe UI Symbol" w:cs="Segoe UI Symbol" w:hint="eastAsia"/>
        </w:rPr>
        <w:t>→現状→共学是非をめぐる意見→（ここまで）」となっているが、今後どのような論を建設していけばよいのか、引き続き練っていきたい。仮説を立てられず、着地点も目処が立っていない状況を反省する。</w:t>
      </w:r>
    </w:p>
    <w:p w:rsidR="003655A3" w:rsidRPr="00865A25" w:rsidRDefault="003655A3" w:rsidP="00DD3D6C">
      <w:pPr>
        <w:rPr>
          <w:rFonts w:cs="Segoe UI Symbol"/>
        </w:rPr>
      </w:pPr>
      <w:r>
        <w:rPr>
          <w:rFonts w:ascii="Segoe UI Symbol" w:hAnsi="Segoe UI Symbol" w:cs="Segoe UI Symbol" w:hint="eastAsia"/>
        </w:rPr>
        <w:t>・あくまで別学教育を支持する論を展開するのであれば、「別学教育というのが子どもたちにとってどのような点で有効なのか、意義があるのか」を検証及び確認できるような論にしなくてはならないと考えている。しかし、米国や英国の報告書に目を通して分かったのは、共学か別学かという議論は意味をもたないということである。「アンチ共学」のような論文にならないように、別学教育の意義を見出す必要がある。</w:t>
      </w:r>
      <w:r w:rsidR="00791E79">
        <w:rPr>
          <w:rFonts w:ascii="Segoe UI Symbol" w:hAnsi="Segoe UI Symbol" w:cs="Segoe UI Symbol" w:hint="eastAsia"/>
        </w:rPr>
        <w:t>それを</w:t>
      </w:r>
      <w:r>
        <w:rPr>
          <w:rFonts w:ascii="Segoe UI Symbol" w:hAnsi="Segoe UI Symbol" w:cs="Segoe UI Symbol" w:hint="eastAsia"/>
        </w:rPr>
        <w:t>見出すにあたって、何を手段とし、またどのように海外比較を行うか</w:t>
      </w:r>
      <w:r w:rsidR="00791E79">
        <w:rPr>
          <w:rFonts w:ascii="Segoe UI Symbol" w:hAnsi="Segoe UI Symbol" w:cs="Segoe UI Symbol"/>
        </w:rPr>
        <w:t>……</w:t>
      </w:r>
      <w:r w:rsidR="00791E79">
        <w:rPr>
          <w:rFonts w:ascii="Segoe UI Symbol" w:hAnsi="Segoe UI Symbol" w:cs="Segoe UI Symbol" w:hint="eastAsia"/>
        </w:rPr>
        <w:t>当たり前だが、夏課題ではその辺りまで固めていきたい。</w:t>
      </w:r>
    </w:p>
    <w:p w:rsidR="00B21228" w:rsidRDefault="00B21228">
      <w:pPr>
        <w:widowControl/>
        <w:jc w:val="left"/>
        <w:rPr>
          <w:rFonts w:cs="Segoe UI Symbol"/>
        </w:rPr>
      </w:pPr>
      <w:r>
        <w:rPr>
          <w:rFonts w:cs="Segoe UI Symbol"/>
        </w:rPr>
        <w:br w:type="page"/>
      </w:r>
    </w:p>
    <w:p w:rsidR="00B21228" w:rsidRPr="00D10D25" w:rsidRDefault="00B21228" w:rsidP="00A4643C">
      <w:pPr>
        <w:pStyle w:val="1"/>
        <w:rPr>
          <w:b/>
          <w:lang w:eastAsia="zh-CN"/>
        </w:rPr>
      </w:pPr>
      <w:bookmarkStart w:id="22" w:name="_Toc419115444"/>
      <w:r w:rsidRPr="00D10D25">
        <w:rPr>
          <w:rFonts w:hint="eastAsia"/>
          <w:b/>
          <w:lang w:eastAsia="zh-CN"/>
        </w:rPr>
        <w:lastRenderedPageBreak/>
        <w:t>参考文献</w:t>
      </w:r>
      <w:bookmarkEnd w:id="22"/>
    </w:p>
    <w:p w:rsidR="00B21228" w:rsidRDefault="00B21228" w:rsidP="00B21228">
      <w:r>
        <w:rPr>
          <w:rFonts w:hint="eastAsia"/>
          <w:lang w:eastAsia="zh-CN"/>
        </w:rPr>
        <w:t>【書籍】</w:t>
      </w:r>
    </w:p>
    <w:p w:rsidR="00B21228" w:rsidRDefault="00B21228" w:rsidP="00B21228">
      <w:r>
        <w:rPr>
          <w:rFonts w:hint="eastAsia"/>
        </w:rPr>
        <w:t>生田久美子『ジェンダーと教育：理念・歴史の検討から政策の実現に向けて』東北大学出版会</w:t>
      </w:r>
      <w:r>
        <w:rPr>
          <w:rFonts w:hint="eastAsia"/>
        </w:rPr>
        <w:t>,</w:t>
      </w:r>
      <w:r>
        <w:t>2005</w:t>
      </w:r>
      <w:r>
        <w:rPr>
          <w:rFonts w:hint="eastAsia"/>
        </w:rPr>
        <w:t>年</w:t>
      </w:r>
    </w:p>
    <w:p w:rsidR="00B21228" w:rsidRDefault="00B21228" w:rsidP="00B21228">
      <w:pPr>
        <w:rPr>
          <w:lang w:eastAsia="zh-TW"/>
        </w:rPr>
      </w:pPr>
      <w:r>
        <w:rPr>
          <w:rFonts w:hint="eastAsia"/>
          <w:lang w:eastAsia="zh-TW"/>
        </w:rPr>
        <w:t>石月静恵『近代日本女性史講義』世界思想社</w:t>
      </w:r>
      <w:r>
        <w:rPr>
          <w:rFonts w:hint="eastAsia"/>
          <w:lang w:eastAsia="zh-TW"/>
        </w:rPr>
        <w:t>,2007</w:t>
      </w:r>
      <w:r>
        <w:rPr>
          <w:rFonts w:hint="eastAsia"/>
          <w:lang w:eastAsia="zh-TW"/>
        </w:rPr>
        <w:t>年</w:t>
      </w:r>
    </w:p>
    <w:p w:rsidR="00B21228" w:rsidRDefault="00B21228" w:rsidP="00B21228">
      <w:r>
        <w:rPr>
          <w:rFonts w:hint="eastAsia"/>
        </w:rPr>
        <w:t>碓井知鶴子『女子教育の近代と現代：日米の比較教育学的試論』近代文芸社</w:t>
      </w:r>
      <w:r>
        <w:rPr>
          <w:rFonts w:hint="eastAsia"/>
        </w:rPr>
        <w:t>,1994</w:t>
      </w:r>
      <w:r>
        <w:rPr>
          <w:rFonts w:hint="eastAsia"/>
        </w:rPr>
        <w:t>年</w:t>
      </w:r>
    </w:p>
    <w:p w:rsidR="00B21228" w:rsidRDefault="00B21228" w:rsidP="00B21228">
      <w:r>
        <w:rPr>
          <w:rFonts w:hint="eastAsia"/>
        </w:rPr>
        <w:t>大伴茂『</w:t>
      </w:r>
      <w:r w:rsidRPr="007F5C10">
        <w:rPr>
          <w:rFonts w:asciiTheme="minorEastAsia" w:hAnsiTheme="minorEastAsia" w:hint="eastAsia"/>
          <w:color w:val="000000" w:themeColor="text1"/>
          <w:szCs w:val="21"/>
        </w:rPr>
        <w:t>日本天才児の心理学的研究</w:t>
      </w:r>
      <w:r>
        <w:rPr>
          <w:rFonts w:hint="eastAsia"/>
        </w:rPr>
        <w:t>』弘文堂</w:t>
      </w:r>
      <w:r>
        <w:rPr>
          <w:rFonts w:hint="eastAsia"/>
        </w:rPr>
        <w:t>,1961</w:t>
      </w:r>
      <w:r>
        <w:rPr>
          <w:rFonts w:hint="eastAsia"/>
        </w:rPr>
        <w:t>年</w:t>
      </w:r>
    </w:p>
    <w:p w:rsidR="00B21228" w:rsidRDefault="00B21228" w:rsidP="00B21228">
      <w:r>
        <w:rPr>
          <w:rFonts w:hint="eastAsia"/>
        </w:rPr>
        <w:t>香川せつこ</w:t>
      </w:r>
      <w:r>
        <w:rPr>
          <w:rFonts w:hint="eastAsia"/>
        </w:rPr>
        <w:t>,</w:t>
      </w:r>
      <w:r>
        <w:rPr>
          <w:rFonts w:hint="eastAsia"/>
        </w:rPr>
        <w:t>河村貞枝『女性と高等教育：機会拡張と社会的相克』昭和堂</w:t>
      </w:r>
      <w:r>
        <w:rPr>
          <w:rFonts w:hint="eastAsia"/>
        </w:rPr>
        <w:t>,2008</w:t>
      </w:r>
      <w:r>
        <w:rPr>
          <w:rFonts w:hint="eastAsia"/>
        </w:rPr>
        <w:t>年</w:t>
      </w:r>
    </w:p>
    <w:p w:rsidR="00B21228" w:rsidRDefault="00B21228" w:rsidP="00B21228">
      <w:pPr>
        <w:rPr>
          <w:lang w:eastAsia="zh-TW"/>
        </w:rPr>
      </w:pPr>
      <w:r>
        <w:rPr>
          <w:rFonts w:hint="eastAsia"/>
          <w:lang w:eastAsia="zh-TW"/>
        </w:rPr>
        <w:t>鹿島茂『渋沢栄一Ⅱ論語篇』文藝春秋</w:t>
      </w:r>
      <w:r>
        <w:rPr>
          <w:rFonts w:hint="eastAsia"/>
          <w:lang w:eastAsia="zh-TW"/>
        </w:rPr>
        <w:t>,2011</w:t>
      </w:r>
      <w:r>
        <w:rPr>
          <w:rFonts w:hint="eastAsia"/>
          <w:lang w:eastAsia="zh-TW"/>
        </w:rPr>
        <w:t>年</w:t>
      </w:r>
    </w:p>
    <w:p w:rsidR="00B21228" w:rsidRDefault="00B21228" w:rsidP="00B21228">
      <w:r>
        <w:rPr>
          <w:rFonts w:hint="eastAsia"/>
        </w:rPr>
        <w:t>川北稔</w:t>
      </w:r>
      <w:r>
        <w:rPr>
          <w:rFonts w:hint="eastAsia"/>
        </w:rPr>
        <w:t>,</w:t>
      </w:r>
      <w:r>
        <w:rPr>
          <w:rFonts w:hint="eastAsia"/>
        </w:rPr>
        <w:t>藤川隆男『空間のイギリス史』山川出版社</w:t>
      </w:r>
      <w:r>
        <w:rPr>
          <w:rFonts w:hint="eastAsia"/>
        </w:rPr>
        <w:t>,2005</w:t>
      </w:r>
      <w:r>
        <w:rPr>
          <w:rFonts w:hint="eastAsia"/>
        </w:rPr>
        <w:t>年</w:t>
      </w:r>
    </w:p>
    <w:p w:rsidR="00B21228" w:rsidRDefault="00B21228" w:rsidP="00B21228">
      <w:r>
        <w:rPr>
          <w:rFonts w:hint="eastAsia"/>
        </w:rPr>
        <w:t>河村貞枝『イギリス近代フェミニズム運動の歴史像』明石書店</w:t>
      </w:r>
      <w:r>
        <w:rPr>
          <w:rFonts w:hint="eastAsia"/>
        </w:rPr>
        <w:t>,200</w:t>
      </w:r>
      <w:r>
        <w:t>1</w:t>
      </w:r>
      <w:r>
        <w:rPr>
          <w:rFonts w:hint="eastAsia"/>
        </w:rPr>
        <w:t>年</w:t>
      </w:r>
    </w:p>
    <w:p w:rsidR="00B21228" w:rsidRDefault="00B21228" w:rsidP="00B21228">
      <w:r>
        <w:rPr>
          <w:rFonts w:hint="eastAsia"/>
        </w:rPr>
        <w:t>河村貞枝</w:t>
      </w:r>
      <w:r>
        <w:rPr>
          <w:rFonts w:hint="eastAsia"/>
        </w:rPr>
        <w:t>,</w:t>
      </w:r>
      <w:r>
        <w:rPr>
          <w:rFonts w:hint="eastAsia"/>
        </w:rPr>
        <w:t>今井けい『イギリス近現代女性史研究入門』青木書店</w:t>
      </w:r>
      <w:r>
        <w:rPr>
          <w:rFonts w:hint="eastAsia"/>
        </w:rPr>
        <w:t>,2006</w:t>
      </w:r>
      <w:r>
        <w:rPr>
          <w:rFonts w:hint="eastAsia"/>
        </w:rPr>
        <w:t>年</w:t>
      </w:r>
    </w:p>
    <w:p w:rsidR="00B21228" w:rsidRDefault="00B21228" w:rsidP="00B21228">
      <w:r>
        <w:rPr>
          <w:rFonts w:hint="eastAsia"/>
        </w:rPr>
        <w:t>経済協力開発機構『図表でみる教育：</w:t>
      </w:r>
      <w:r>
        <w:rPr>
          <w:rFonts w:hint="eastAsia"/>
        </w:rPr>
        <w:t>OECD</w:t>
      </w:r>
      <w:r>
        <w:rPr>
          <w:rFonts w:hint="eastAsia"/>
        </w:rPr>
        <w:t>インディケータ</w:t>
      </w:r>
      <w:r>
        <w:rPr>
          <w:rFonts w:hint="eastAsia"/>
        </w:rPr>
        <w:t>2012</w:t>
      </w:r>
      <w:r>
        <w:rPr>
          <w:rFonts w:hint="eastAsia"/>
        </w:rPr>
        <w:t>年版』明石書店</w:t>
      </w:r>
      <w:r>
        <w:rPr>
          <w:rFonts w:hint="eastAsia"/>
        </w:rPr>
        <w:t>,2012</w:t>
      </w:r>
      <w:r>
        <w:rPr>
          <w:rFonts w:hint="eastAsia"/>
        </w:rPr>
        <w:t>年</w:t>
      </w:r>
    </w:p>
    <w:p w:rsidR="00B21228" w:rsidRDefault="00B21228" w:rsidP="00B21228">
      <w:r>
        <w:rPr>
          <w:rFonts w:hint="eastAsia"/>
        </w:rPr>
        <w:t>国際協力開発機構『日本の教育経験：途上国の教育開発を考える』東信堂</w:t>
      </w:r>
      <w:r>
        <w:rPr>
          <w:rFonts w:hint="eastAsia"/>
        </w:rPr>
        <w:t>,2005</w:t>
      </w:r>
      <w:r>
        <w:rPr>
          <w:rFonts w:hint="eastAsia"/>
        </w:rPr>
        <w:t>年</w:t>
      </w:r>
    </w:p>
    <w:p w:rsidR="00B21228" w:rsidRDefault="00B21228" w:rsidP="00B21228">
      <w:r>
        <w:rPr>
          <w:rFonts w:hint="eastAsia"/>
        </w:rPr>
        <w:t>小平美香『昭憲皇太后からたどる近代』ぺりかん社</w:t>
      </w:r>
      <w:r>
        <w:rPr>
          <w:rFonts w:hint="eastAsia"/>
        </w:rPr>
        <w:t>,2014</w:t>
      </w:r>
      <w:r>
        <w:rPr>
          <w:rFonts w:hint="eastAsia"/>
        </w:rPr>
        <w:t>年</w:t>
      </w:r>
    </w:p>
    <w:p w:rsidR="00B21228" w:rsidRDefault="00B21228" w:rsidP="00B21228">
      <w:r>
        <w:rPr>
          <w:rFonts w:hint="eastAsia"/>
        </w:rPr>
        <w:t>島田法子</w:t>
      </w:r>
      <w:r>
        <w:rPr>
          <w:rFonts w:hint="eastAsia"/>
        </w:rPr>
        <w:t>,</w:t>
      </w:r>
      <w:r>
        <w:rPr>
          <w:rFonts w:hint="eastAsia"/>
        </w:rPr>
        <w:t>中嶌邦</w:t>
      </w:r>
      <w:r>
        <w:rPr>
          <w:rFonts w:hint="eastAsia"/>
        </w:rPr>
        <w:t>,</w:t>
      </w:r>
      <w:r>
        <w:rPr>
          <w:rFonts w:hint="eastAsia"/>
        </w:rPr>
        <w:t>杉森長子『上代タノ：女子高等教育・平和運動のパイオニア』ドメス出版</w:t>
      </w:r>
      <w:r>
        <w:rPr>
          <w:rFonts w:hint="eastAsia"/>
        </w:rPr>
        <w:t>,2010</w:t>
      </w:r>
      <w:r>
        <w:rPr>
          <w:rFonts w:hint="eastAsia"/>
        </w:rPr>
        <w:t>年</w:t>
      </w:r>
    </w:p>
    <w:p w:rsidR="00B21228" w:rsidRDefault="00B21228" w:rsidP="00B21228">
      <w:r>
        <w:rPr>
          <w:rFonts w:hint="eastAsia"/>
        </w:rPr>
        <w:t>菅野琴</w:t>
      </w:r>
      <w:r>
        <w:rPr>
          <w:rFonts w:hint="eastAsia"/>
        </w:rPr>
        <w:t>,</w:t>
      </w:r>
      <w:r>
        <w:rPr>
          <w:rFonts w:hint="eastAsia"/>
        </w:rPr>
        <w:t>西村幹子</w:t>
      </w:r>
      <w:r>
        <w:rPr>
          <w:rFonts w:hint="eastAsia"/>
        </w:rPr>
        <w:t>,</w:t>
      </w:r>
      <w:r>
        <w:rPr>
          <w:rFonts w:hint="eastAsia"/>
        </w:rPr>
        <w:t>長岡智寿子『ジェンダーと国際教育開発：課題と挑戦』福村出版</w:t>
      </w:r>
      <w:r>
        <w:rPr>
          <w:rFonts w:hint="eastAsia"/>
        </w:rPr>
        <w:t>,2012</w:t>
      </w:r>
      <w:r>
        <w:rPr>
          <w:rFonts w:hint="eastAsia"/>
        </w:rPr>
        <w:t>年</w:t>
      </w:r>
    </w:p>
    <w:p w:rsidR="00B21228" w:rsidRPr="00FA2249" w:rsidRDefault="00B21228" w:rsidP="00B21228">
      <w:r>
        <w:rPr>
          <w:rFonts w:hint="eastAsia"/>
        </w:rPr>
        <w:t>滝内大三『女性・仕事・教育：イギリス女性教育の近現代史』晃洋書房</w:t>
      </w:r>
      <w:r>
        <w:rPr>
          <w:rFonts w:hint="eastAsia"/>
        </w:rPr>
        <w:t>,2008</w:t>
      </w:r>
      <w:r>
        <w:rPr>
          <w:rFonts w:hint="eastAsia"/>
        </w:rPr>
        <w:t>年</w:t>
      </w:r>
    </w:p>
    <w:p w:rsidR="00B21228" w:rsidRDefault="00B21228" w:rsidP="00B21228">
      <w:pPr>
        <w:rPr>
          <w:rFonts w:cs="Arial"/>
          <w:color w:val="000000" w:themeColor="text1"/>
          <w:lang w:val="en"/>
        </w:rPr>
      </w:pPr>
      <w:r w:rsidRPr="00056F13">
        <w:rPr>
          <w:rFonts w:cs="Arial" w:hint="eastAsia"/>
          <w:color w:val="000000" w:themeColor="text1"/>
          <w:lang w:val="en"/>
        </w:rPr>
        <w:t>ハンネローレ・ファウルシュティッヒ＝ヴィーラント著</w:t>
      </w:r>
      <w:r w:rsidRPr="00056F13">
        <w:rPr>
          <w:rFonts w:cs="Arial" w:hint="eastAsia"/>
          <w:color w:val="000000" w:themeColor="text1"/>
          <w:lang w:val="en"/>
        </w:rPr>
        <w:t xml:space="preserve"> </w:t>
      </w:r>
      <w:r w:rsidRPr="00056F13">
        <w:rPr>
          <w:rFonts w:cs="Arial" w:hint="eastAsia"/>
          <w:color w:val="000000" w:themeColor="text1"/>
          <w:lang w:val="en"/>
        </w:rPr>
        <w:t>池谷壽夫監訳『ジェンダーと教育：男女別学・共学論争を超えて』青木書店</w:t>
      </w:r>
      <w:r w:rsidRPr="00056F13">
        <w:rPr>
          <w:rFonts w:cs="Arial" w:hint="eastAsia"/>
          <w:color w:val="000000" w:themeColor="text1"/>
          <w:lang w:val="en"/>
        </w:rPr>
        <w:t>,2004</w:t>
      </w:r>
      <w:r w:rsidRPr="00056F13">
        <w:rPr>
          <w:rFonts w:cs="Arial" w:hint="eastAsia"/>
          <w:color w:val="000000" w:themeColor="text1"/>
          <w:lang w:val="en"/>
        </w:rPr>
        <w:t>年</w:t>
      </w:r>
    </w:p>
    <w:p w:rsidR="00A9777D" w:rsidRDefault="00A9777D" w:rsidP="00B21228">
      <w:pPr>
        <w:rPr>
          <w:rFonts w:cs="Arial"/>
          <w:color w:val="000000" w:themeColor="text1"/>
          <w:lang w:val="en"/>
        </w:rPr>
      </w:pPr>
      <w:r>
        <w:rPr>
          <w:rFonts w:hint="eastAsia"/>
        </w:rPr>
        <w:t>中井俊巳『なぜ男女別学は子どもを伸ばすのか』学研新書</w:t>
      </w:r>
      <w:r>
        <w:rPr>
          <w:rFonts w:hint="eastAsia"/>
        </w:rPr>
        <w:t>,p</w:t>
      </w:r>
      <w:r>
        <w:t>73</w:t>
      </w:r>
      <w:r>
        <w:rPr>
          <w:rFonts w:hint="eastAsia"/>
        </w:rPr>
        <w:t>,</w:t>
      </w:r>
      <w:r>
        <w:t>2010</w:t>
      </w:r>
    </w:p>
    <w:p w:rsidR="003A10C7" w:rsidRDefault="003A10C7" w:rsidP="00B21228">
      <w:pPr>
        <w:rPr>
          <w:rFonts w:cs="Arial"/>
          <w:color w:val="000000" w:themeColor="text1"/>
          <w:lang w:val="en"/>
        </w:rPr>
      </w:pPr>
      <w:r>
        <w:rPr>
          <w:rFonts w:hint="eastAsia"/>
        </w:rPr>
        <w:t>橋本紀子『男女共学制の史的研究』大月書店</w:t>
      </w:r>
      <w:r>
        <w:rPr>
          <w:rFonts w:hint="eastAsia"/>
        </w:rPr>
        <w:t>,1992</w:t>
      </w:r>
      <w:r>
        <w:rPr>
          <w:rFonts w:hint="eastAsia"/>
        </w:rPr>
        <w:t>年</w:t>
      </w:r>
    </w:p>
    <w:p w:rsidR="00B21228" w:rsidRDefault="00B21228" w:rsidP="00B21228">
      <w:pPr>
        <w:rPr>
          <w:sz w:val="23"/>
          <w:szCs w:val="23"/>
        </w:rPr>
      </w:pPr>
      <w:r>
        <w:rPr>
          <w:rFonts w:cs="Arial" w:hint="eastAsia"/>
          <w:color w:val="000000" w:themeColor="text1"/>
          <w:lang w:val="en"/>
        </w:rPr>
        <w:t>平塚</w:t>
      </w:r>
      <w:r>
        <w:rPr>
          <w:rFonts w:hint="eastAsia"/>
          <w:sz w:val="23"/>
          <w:szCs w:val="23"/>
        </w:rPr>
        <w:t>益徳『人物を中心とした女子教育史』帝国地方行政学会</w:t>
      </w:r>
      <w:r>
        <w:rPr>
          <w:rFonts w:hint="eastAsia"/>
          <w:sz w:val="23"/>
          <w:szCs w:val="23"/>
        </w:rPr>
        <w:t>,1965</w:t>
      </w:r>
      <w:r>
        <w:rPr>
          <w:rFonts w:hint="eastAsia"/>
          <w:sz w:val="23"/>
          <w:szCs w:val="23"/>
        </w:rPr>
        <w:t>年</w:t>
      </w:r>
    </w:p>
    <w:p w:rsidR="003A10C7" w:rsidRPr="00056F13" w:rsidRDefault="003A10C7" w:rsidP="00B21228">
      <w:pPr>
        <w:rPr>
          <w:rFonts w:cs="Arial"/>
          <w:color w:val="000000" w:themeColor="text1"/>
          <w:lang w:val="en"/>
        </w:rPr>
      </w:pPr>
      <w:r>
        <w:rPr>
          <w:rFonts w:hint="eastAsia"/>
        </w:rPr>
        <w:t>フレッド</w:t>
      </w:r>
      <w:r>
        <w:rPr>
          <w:rFonts w:hint="eastAsia"/>
        </w:rPr>
        <w:t>G</w:t>
      </w:r>
      <w:r>
        <w:t>.</w:t>
      </w:r>
      <w:r>
        <w:rPr>
          <w:rFonts w:hint="eastAsia"/>
        </w:rPr>
        <w:t>ノートヘルファー『アメリカのサムライ―</w:t>
      </w:r>
      <w:r>
        <w:rPr>
          <w:rFonts w:hint="eastAsia"/>
        </w:rPr>
        <w:t>L</w:t>
      </w:r>
      <w:r>
        <w:t>.</w:t>
      </w:r>
      <w:r>
        <w:rPr>
          <w:rFonts w:hint="eastAsia"/>
        </w:rPr>
        <w:t>L</w:t>
      </w:r>
      <w:r>
        <w:rPr>
          <w:rFonts w:hint="eastAsia"/>
        </w:rPr>
        <w:t>ジェーンズ大尉と日本』飛鳥井雅道訳</w:t>
      </w:r>
      <w:r>
        <w:rPr>
          <w:rFonts w:hint="eastAsia"/>
        </w:rPr>
        <w:t>,</w:t>
      </w:r>
      <w:r>
        <w:rPr>
          <w:rFonts w:hint="eastAsia"/>
        </w:rPr>
        <w:t>法政大学出版局</w:t>
      </w:r>
      <w:r>
        <w:rPr>
          <w:rFonts w:hint="eastAsia"/>
        </w:rPr>
        <w:t>,</w:t>
      </w:r>
      <w:r>
        <w:t>1991</w:t>
      </w:r>
      <w:r>
        <w:rPr>
          <w:rFonts w:hint="eastAsia"/>
        </w:rPr>
        <w:t>年</w:t>
      </w:r>
    </w:p>
    <w:p w:rsidR="00B21228" w:rsidRPr="00056F13" w:rsidRDefault="00B21228" w:rsidP="00B21228">
      <w:pPr>
        <w:rPr>
          <w:rFonts w:cs="Arial"/>
          <w:color w:val="000000" w:themeColor="text1"/>
          <w:lang w:val="en"/>
        </w:rPr>
      </w:pPr>
      <w:r w:rsidRPr="00056F13">
        <w:rPr>
          <w:rFonts w:cs="Arial" w:hint="eastAsia"/>
          <w:color w:val="000000" w:themeColor="text1"/>
          <w:lang w:val="en"/>
        </w:rPr>
        <w:t>ベル・フックス著</w:t>
      </w:r>
      <w:r w:rsidRPr="00056F13">
        <w:rPr>
          <w:rFonts w:cs="Arial" w:hint="eastAsia"/>
          <w:color w:val="000000" w:themeColor="text1"/>
          <w:lang w:val="en"/>
        </w:rPr>
        <w:t xml:space="preserve"> </w:t>
      </w:r>
      <w:r w:rsidRPr="00056F13">
        <w:rPr>
          <w:rFonts w:cs="Arial" w:hint="eastAsia"/>
          <w:color w:val="000000" w:themeColor="text1"/>
          <w:lang w:val="en"/>
        </w:rPr>
        <w:t>里見実訳『とびこえよ、その囲いを：自由の実践としてのフェミニズム教育』新水者</w:t>
      </w:r>
      <w:r w:rsidRPr="00056F13">
        <w:rPr>
          <w:rFonts w:cs="Arial" w:hint="eastAsia"/>
          <w:color w:val="000000" w:themeColor="text1"/>
          <w:lang w:val="en"/>
        </w:rPr>
        <w:t>,2006</w:t>
      </w:r>
      <w:r w:rsidRPr="00056F13">
        <w:rPr>
          <w:rFonts w:cs="Arial" w:hint="eastAsia"/>
          <w:color w:val="000000" w:themeColor="text1"/>
          <w:lang w:val="en"/>
        </w:rPr>
        <w:t>年</w:t>
      </w:r>
    </w:p>
    <w:p w:rsidR="00B21228" w:rsidRPr="00056F13" w:rsidRDefault="00B21228" w:rsidP="00B21228">
      <w:pPr>
        <w:rPr>
          <w:rFonts w:cs="Arial"/>
          <w:color w:val="000000" w:themeColor="text1"/>
          <w:lang w:val="en"/>
        </w:rPr>
      </w:pPr>
      <w:r w:rsidRPr="00056F13">
        <w:rPr>
          <w:rFonts w:cs="Arial" w:hint="eastAsia"/>
          <w:color w:val="000000" w:themeColor="text1"/>
          <w:lang w:val="en"/>
        </w:rPr>
        <w:t>ベル・フックス著</w:t>
      </w:r>
      <w:r w:rsidRPr="00056F13">
        <w:rPr>
          <w:rFonts w:cs="Arial" w:hint="eastAsia"/>
          <w:color w:val="000000" w:themeColor="text1"/>
          <w:lang w:val="en"/>
        </w:rPr>
        <w:t xml:space="preserve"> </w:t>
      </w:r>
      <w:r w:rsidRPr="00056F13">
        <w:rPr>
          <w:rFonts w:cs="Arial" w:hint="eastAsia"/>
          <w:color w:val="000000" w:themeColor="text1"/>
          <w:lang w:val="en"/>
        </w:rPr>
        <w:t>堀田碧訳『フェミニズムはみんなのもの：情熱の政治学』</w:t>
      </w:r>
      <w:r w:rsidRPr="00056F13">
        <w:rPr>
          <w:rFonts w:cs="Arial" w:hint="eastAsia"/>
          <w:color w:val="000000" w:themeColor="text1"/>
          <w:lang w:val="en"/>
        </w:rPr>
        <w:t>2003</w:t>
      </w:r>
      <w:r w:rsidRPr="00056F13">
        <w:rPr>
          <w:rFonts w:cs="Arial" w:hint="eastAsia"/>
          <w:color w:val="000000" w:themeColor="text1"/>
          <w:lang w:val="en"/>
        </w:rPr>
        <w:t>年</w:t>
      </w:r>
    </w:p>
    <w:p w:rsidR="00B21228" w:rsidRDefault="00B21228" w:rsidP="00B21228">
      <w:pPr>
        <w:rPr>
          <w:rFonts w:cs="Arial"/>
          <w:color w:val="000000" w:themeColor="text1"/>
          <w:lang w:val="en"/>
        </w:rPr>
      </w:pPr>
      <w:r w:rsidRPr="00056F13">
        <w:rPr>
          <w:rFonts w:cs="Arial" w:hint="eastAsia"/>
          <w:color w:val="000000" w:themeColor="text1"/>
          <w:lang w:val="en"/>
        </w:rPr>
        <w:t>堀内真由美『大英帝国の女教師：イギリス女子教育と植民地』白澤社</w:t>
      </w:r>
      <w:r w:rsidRPr="00056F13">
        <w:rPr>
          <w:rFonts w:cs="Arial" w:hint="eastAsia"/>
          <w:color w:val="000000" w:themeColor="text1"/>
          <w:lang w:val="en"/>
        </w:rPr>
        <w:t>,2008</w:t>
      </w:r>
      <w:r w:rsidRPr="00056F13">
        <w:rPr>
          <w:rFonts w:cs="Arial" w:hint="eastAsia"/>
          <w:color w:val="000000" w:themeColor="text1"/>
          <w:lang w:val="en"/>
        </w:rPr>
        <w:t>年</w:t>
      </w:r>
    </w:p>
    <w:p w:rsidR="00B21228" w:rsidRDefault="00B21228" w:rsidP="00B21228">
      <w:pPr>
        <w:rPr>
          <w:rFonts w:cs="Arial"/>
          <w:color w:val="000000" w:themeColor="text1"/>
          <w:lang w:val="en"/>
        </w:rPr>
      </w:pPr>
      <w:r>
        <w:rPr>
          <w:rFonts w:cs="Arial" w:hint="eastAsia"/>
          <w:color w:val="000000" w:themeColor="text1"/>
          <w:lang w:val="en"/>
        </w:rPr>
        <w:t>眞有澄香『孝子・毒婦・烈女の力：近代日本の女子教育』双文社出版</w:t>
      </w:r>
      <w:r>
        <w:rPr>
          <w:rFonts w:cs="Arial" w:hint="eastAsia"/>
          <w:color w:val="000000" w:themeColor="text1"/>
          <w:lang w:val="en"/>
        </w:rPr>
        <w:t>,2014</w:t>
      </w:r>
      <w:r>
        <w:rPr>
          <w:rFonts w:cs="Arial" w:hint="eastAsia"/>
          <w:color w:val="000000" w:themeColor="text1"/>
          <w:lang w:val="en"/>
        </w:rPr>
        <w:t>年</w:t>
      </w:r>
    </w:p>
    <w:p w:rsidR="00B21228" w:rsidRPr="00056F13" w:rsidRDefault="00B21228" w:rsidP="00B21228">
      <w:pPr>
        <w:rPr>
          <w:rFonts w:cs="Arial"/>
          <w:color w:val="000000" w:themeColor="text1"/>
          <w:lang w:val="en"/>
        </w:rPr>
      </w:pPr>
      <w:r>
        <w:rPr>
          <w:rFonts w:cs="Arial" w:hint="eastAsia"/>
          <w:color w:val="000000" w:themeColor="text1"/>
          <w:lang w:val="en"/>
        </w:rPr>
        <w:t>眞有澄香『「読本」の研究：近代日本の女子教育』おうふう</w:t>
      </w:r>
      <w:r>
        <w:rPr>
          <w:rFonts w:cs="Arial" w:hint="eastAsia"/>
          <w:color w:val="000000" w:themeColor="text1"/>
          <w:lang w:val="en"/>
        </w:rPr>
        <w:t>,2005</w:t>
      </w:r>
      <w:r>
        <w:rPr>
          <w:rFonts w:cs="Arial" w:hint="eastAsia"/>
          <w:color w:val="000000" w:themeColor="text1"/>
          <w:lang w:val="en"/>
        </w:rPr>
        <w:t>年</w:t>
      </w:r>
    </w:p>
    <w:p w:rsidR="00B21228" w:rsidRPr="00056F13" w:rsidRDefault="00B21228" w:rsidP="00B21228">
      <w:pPr>
        <w:rPr>
          <w:rFonts w:cs="Arial"/>
          <w:color w:val="000000" w:themeColor="text1"/>
          <w:lang w:val="en"/>
        </w:rPr>
      </w:pPr>
      <w:r w:rsidRPr="00056F13">
        <w:rPr>
          <w:rFonts w:cs="Arial" w:hint="eastAsia"/>
          <w:color w:val="000000" w:themeColor="text1"/>
          <w:lang w:val="en"/>
        </w:rPr>
        <w:t>メアリ・ウルストンクラフト著</w:t>
      </w:r>
      <w:r w:rsidRPr="00056F13">
        <w:rPr>
          <w:rFonts w:cs="Arial" w:hint="eastAsia"/>
          <w:color w:val="000000" w:themeColor="text1"/>
          <w:lang w:val="en"/>
        </w:rPr>
        <w:t xml:space="preserve"> </w:t>
      </w:r>
      <w:r w:rsidRPr="00056F13">
        <w:rPr>
          <w:rFonts w:cs="Arial" w:hint="eastAsia"/>
          <w:color w:val="000000" w:themeColor="text1"/>
          <w:lang w:val="en"/>
        </w:rPr>
        <w:t>安達みち代著『近代フェミニズムの誕生』</w:t>
      </w:r>
    </w:p>
    <w:p w:rsidR="00B21228" w:rsidRPr="00056F13" w:rsidRDefault="00B21228" w:rsidP="00B21228">
      <w:pPr>
        <w:rPr>
          <w:rFonts w:cs="Arial"/>
          <w:color w:val="000000" w:themeColor="text1"/>
          <w:lang w:val="en"/>
        </w:rPr>
      </w:pPr>
      <w:r w:rsidRPr="00056F13">
        <w:rPr>
          <w:rFonts w:ascii="Arial" w:hAnsi="Arial" w:cs="Arial" w:hint="eastAsia"/>
          <w:color w:val="000000" w:themeColor="text1"/>
          <w:lang w:val="en"/>
        </w:rPr>
        <w:t>本井康博『日本の元気印・新島八重』思文閣出版</w:t>
      </w:r>
      <w:r w:rsidRPr="00056F13">
        <w:rPr>
          <w:rFonts w:ascii="Arial" w:hAnsi="Arial" w:cs="Arial" w:hint="eastAsia"/>
          <w:color w:val="000000" w:themeColor="text1"/>
          <w:lang w:val="en"/>
        </w:rPr>
        <w:t>,</w:t>
      </w:r>
      <w:r w:rsidRPr="00056F13">
        <w:rPr>
          <w:rFonts w:cs="Arial"/>
          <w:color w:val="000000" w:themeColor="text1"/>
          <w:lang w:val="en"/>
        </w:rPr>
        <w:t>2012</w:t>
      </w:r>
      <w:r w:rsidRPr="00056F13">
        <w:rPr>
          <w:rFonts w:cs="Arial" w:hint="eastAsia"/>
          <w:color w:val="000000" w:themeColor="text1"/>
          <w:lang w:val="en"/>
        </w:rPr>
        <w:t>年</w:t>
      </w:r>
    </w:p>
    <w:p w:rsidR="00B21228" w:rsidRDefault="00B21228" w:rsidP="00B21228">
      <w:pPr>
        <w:rPr>
          <w:rFonts w:cs="Arial"/>
          <w:color w:val="000000" w:themeColor="text1"/>
          <w:lang w:val="en"/>
        </w:rPr>
      </w:pPr>
      <w:r w:rsidRPr="00056F13">
        <w:rPr>
          <w:rFonts w:ascii="Arial" w:hAnsi="Arial" w:cs="Arial" w:hint="eastAsia"/>
          <w:color w:val="000000" w:themeColor="text1"/>
          <w:lang w:val="en"/>
        </w:rPr>
        <w:t>藪田貫</w:t>
      </w:r>
      <w:r w:rsidRPr="00056F13">
        <w:rPr>
          <w:rFonts w:ascii="Arial" w:hAnsi="Arial" w:cs="Arial" w:hint="eastAsia"/>
          <w:color w:val="000000" w:themeColor="text1"/>
          <w:lang w:val="en"/>
        </w:rPr>
        <w:t>,</w:t>
      </w:r>
      <w:r w:rsidRPr="00056F13">
        <w:rPr>
          <w:rFonts w:ascii="Arial" w:hAnsi="Arial" w:cs="Arial" w:hint="eastAsia"/>
          <w:color w:val="000000" w:themeColor="text1"/>
          <w:lang w:val="en"/>
        </w:rPr>
        <w:t>柳谷慶子『身分のなかの女性』吉川弘文館</w:t>
      </w:r>
      <w:r w:rsidRPr="00056F13">
        <w:rPr>
          <w:rFonts w:ascii="Arial" w:hAnsi="Arial" w:cs="Arial" w:hint="eastAsia"/>
          <w:color w:val="000000" w:themeColor="text1"/>
          <w:lang w:val="en"/>
        </w:rPr>
        <w:t>,</w:t>
      </w:r>
      <w:r w:rsidRPr="00056F13">
        <w:rPr>
          <w:rFonts w:cs="Arial"/>
          <w:color w:val="000000" w:themeColor="text1"/>
          <w:lang w:val="en"/>
        </w:rPr>
        <w:t>2010</w:t>
      </w:r>
      <w:r w:rsidRPr="00056F13">
        <w:rPr>
          <w:rFonts w:cs="Arial" w:hint="eastAsia"/>
          <w:color w:val="000000" w:themeColor="text1"/>
          <w:lang w:val="en"/>
        </w:rPr>
        <w:t>年</w:t>
      </w:r>
    </w:p>
    <w:p w:rsidR="00B21228" w:rsidRDefault="00B21228" w:rsidP="00B21228">
      <w:pPr>
        <w:rPr>
          <w:rFonts w:cs="Arial"/>
          <w:color w:val="000000" w:themeColor="text1"/>
          <w:lang w:val="en"/>
        </w:rPr>
      </w:pPr>
      <w:r>
        <w:rPr>
          <w:rFonts w:cs="Arial" w:hint="eastAsia"/>
          <w:color w:val="000000" w:themeColor="text1"/>
          <w:lang w:val="en"/>
        </w:rPr>
        <w:t>湯川次義『近代日本の女性と大学教育：教育機会解散をめぐる歴史』不二出版</w:t>
      </w:r>
      <w:r>
        <w:rPr>
          <w:rFonts w:cs="Arial" w:hint="eastAsia"/>
          <w:color w:val="000000" w:themeColor="text1"/>
          <w:lang w:val="en"/>
        </w:rPr>
        <w:t>,2003</w:t>
      </w:r>
      <w:r>
        <w:rPr>
          <w:rFonts w:cs="Arial" w:hint="eastAsia"/>
          <w:color w:val="000000" w:themeColor="text1"/>
          <w:lang w:val="en"/>
        </w:rPr>
        <w:t>年</w:t>
      </w:r>
    </w:p>
    <w:p w:rsidR="00B85C22" w:rsidRPr="00056F13" w:rsidRDefault="00B85C22" w:rsidP="00B21228">
      <w:pPr>
        <w:rPr>
          <w:rFonts w:cs="Arial"/>
          <w:color w:val="000000" w:themeColor="text1"/>
          <w:lang w:val="en"/>
        </w:rPr>
      </w:pPr>
      <w:r>
        <w:rPr>
          <w:rFonts w:hint="eastAsia"/>
        </w:rPr>
        <w:lastRenderedPageBreak/>
        <w:t>与謝野晶子『定本与謝野晶子全集第十七巻』講談社</w:t>
      </w:r>
      <w:r>
        <w:rPr>
          <w:rFonts w:hint="eastAsia"/>
        </w:rPr>
        <w:t>,</w:t>
      </w:r>
      <w:r>
        <w:t>1</w:t>
      </w:r>
      <w:r>
        <w:rPr>
          <w:rFonts w:hint="eastAsia"/>
        </w:rPr>
        <w:t>980</w:t>
      </w:r>
      <w:r>
        <w:rPr>
          <w:rFonts w:hint="eastAsia"/>
        </w:rPr>
        <w:t>年</w:t>
      </w:r>
    </w:p>
    <w:p w:rsidR="00B21228" w:rsidRDefault="00761BC7" w:rsidP="00B21228">
      <w:pPr>
        <w:rPr>
          <w:rFonts w:cs="Arial"/>
          <w:color w:val="000000" w:themeColor="text1"/>
          <w:lang w:val="en"/>
        </w:rPr>
      </w:pPr>
      <w:r>
        <w:rPr>
          <w:rFonts w:cs="Arial" w:hint="eastAsia"/>
          <w:color w:val="000000" w:themeColor="text1"/>
          <w:lang w:val="en"/>
        </w:rPr>
        <w:t>【新聞】</w:t>
      </w:r>
    </w:p>
    <w:p w:rsidR="00761BC7" w:rsidRDefault="00761BC7" w:rsidP="00761BC7">
      <w:pPr>
        <w:pStyle w:val="a6"/>
      </w:pPr>
      <w:r>
        <w:rPr>
          <w:rFonts w:hint="eastAsia"/>
        </w:rPr>
        <w:t>読売新聞『</w:t>
      </w:r>
      <w:r>
        <w:rPr>
          <w:rFonts w:hint="eastAsia"/>
        </w:rPr>
        <w:t>[</w:t>
      </w:r>
      <w:r>
        <w:rPr>
          <w:rFonts w:hint="eastAsia"/>
        </w:rPr>
        <w:t>教育ルネサンス</w:t>
      </w:r>
      <w:r>
        <w:rPr>
          <w:rFonts w:hint="eastAsia"/>
        </w:rPr>
        <w:t>]</w:t>
      </w:r>
      <w:r>
        <w:rPr>
          <w:rFonts w:hint="eastAsia"/>
        </w:rPr>
        <w:t>共学・別学（６）公立の変革、私学にも』東京朝刊</w:t>
      </w:r>
      <w:r>
        <w:rPr>
          <w:rFonts w:hint="eastAsia"/>
        </w:rPr>
        <w:t>,</w:t>
      </w:r>
      <w:r>
        <w:t>18</w:t>
      </w:r>
      <w:r>
        <w:rPr>
          <w:rFonts w:hint="eastAsia"/>
        </w:rPr>
        <w:t>面</w:t>
      </w:r>
      <w:r>
        <w:rPr>
          <w:rFonts w:hint="eastAsia"/>
        </w:rPr>
        <w:t>,</w:t>
      </w:r>
      <w:r>
        <w:t>2006.10.24</w:t>
      </w:r>
    </w:p>
    <w:p w:rsidR="00761BC7" w:rsidRDefault="00761BC7" w:rsidP="00761BC7">
      <w:pPr>
        <w:pStyle w:val="a6"/>
      </w:pPr>
      <w:r>
        <w:rPr>
          <w:rFonts w:hint="eastAsia"/>
        </w:rPr>
        <w:t>読売新聞『男子・女子校激減「授業は別」の共学も「同じ教え方ではダメ」の声も』東京夕刊</w:t>
      </w:r>
      <w:r>
        <w:rPr>
          <w:rFonts w:hint="eastAsia"/>
        </w:rPr>
        <w:t>12</w:t>
      </w:r>
      <w:r>
        <w:rPr>
          <w:rFonts w:hint="eastAsia"/>
        </w:rPr>
        <w:t>面</w:t>
      </w:r>
      <w:r>
        <w:rPr>
          <w:rFonts w:hint="eastAsia"/>
        </w:rPr>
        <w:t>,</w:t>
      </w:r>
      <w:r>
        <w:t>2012.4.19</w:t>
      </w:r>
    </w:p>
    <w:p w:rsidR="00761BC7" w:rsidRDefault="00761BC7" w:rsidP="00761BC7">
      <w:pPr>
        <w:rPr>
          <w:rFonts w:cs="Arial"/>
          <w:color w:val="000000" w:themeColor="text1"/>
          <w:lang w:val="en"/>
        </w:rPr>
      </w:pPr>
    </w:p>
    <w:p w:rsidR="00B21228" w:rsidRPr="00056F13" w:rsidRDefault="00B21228" w:rsidP="00B21228">
      <w:pPr>
        <w:rPr>
          <w:rFonts w:cs="Arial"/>
          <w:color w:val="000000" w:themeColor="text1"/>
          <w:lang w:val="en"/>
        </w:rPr>
      </w:pPr>
    </w:p>
    <w:p w:rsidR="00B21228" w:rsidRPr="00056F13" w:rsidRDefault="00B21228" w:rsidP="00B21228">
      <w:pPr>
        <w:rPr>
          <w:rFonts w:ascii="Arial" w:hAnsi="Arial" w:cs="Arial"/>
          <w:color w:val="000000" w:themeColor="text1"/>
          <w:lang w:val="en"/>
        </w:rPr>
      </w:pPr>
      <w:r w:rsidRPr="00056F13">
        <w:rPr>
          <w:rFonts w:ascii="Arial" w:hAnsi="Arial" w:cs="Arial" w:hint="eastAsia"/>
          <w:color w:val="000000" w:themeColor="text1"/>
          <w:lang w:val="en"/>
        </w:rPr>
        <w:t>【雑誌論文】</w:t>
      </w:r>
    </w:p>
    <w:p w:rsidR="00B21228" w:rsidRDefault="00B21228" w:rsidP="00B21228">
      <w:r>
        <w:rPr>
          <w:rFonts w:hint="eastAsia"/>
        </w:rPr>
        <w:t>一番ヶ瀬康子「これからの女子教育」『現代女子教育批判』</w:t>
      </w:r>
      <w:r>
        <w:rPr>
          <w:rFonts w:hint="eastAsia"/>
        </w:rPr>
        <w:t>,</w:t>
      </w:r>
      <w:r>
        <w:rPr>
          <w:rFonts w:hint="eastAsia"/>
        </w:rPr>
        <w:t>日本図書センター</w:t>
      </w:r>
      <w:r>
        <w:rPr>
          <w:rFonts w:hint="eastAsia"/>
        </w:rPr>
        <w:t>,pp9-52,1967</w:t>
      </w:r>
    </w:p>
    <w:p w:rsidR="00761BC7" w:rsidRDefault="00761BC7" w:rsidP="00B21228">
      <w:r>
        <w:rPr>
          <w:rFonts w:hint="eastAsia"/>
        </w:rPr>
        <w:t>尾崎博美「男女共学・別学をめぐる議論の課題と展望―教育目的・内容を構築する視点としての『ジェンダー』に着目して―」『グローバル時代の男女共同参画と多文化共生』東北大学グローバル</w:t>
      </w:r>
      <w:r>
        <w:rPr>
          <w:rFonts w:hint="eastAsia"/>
        </w:rPr>
        <w:t>COE</w:t>
      </w:r>
      <w:r>
        <w:t>,2009</w:t>
      </w:r>
    </w:p>
    <w:p w:rsidR="00B21228" w:rsidRDefault="00B21228" w:rsidP="00B21228">
      <w:r>
        <w:rPr>
          <w:rFonts w:hint="eastAsia"/>
        </w:rPr>
        <w:t>河野銀子「女子高等教育の量的拡大と質的変容：</w:t>
      </w:r>
      <w:r>
        <w:rPr>
          <w:rFonts w:hint="eastAsia"/>
        </w:rPr>
        <w:t>1990</w:t>
      </w:r>
      <w:r>
        <w:rPr>
          <w:rFonts w:hint="eastAsia"/>
        </w:rPr>
        <w:t>年度以降の変化に注目して」『山形大學</w:t>
      </w:r>
      <w:r>
        <w:rPr>
          <w:rFonts w:hint="eastAsia"/>
        </w:rPr>
        <w:t xml:space="preserve"> </w:t>
      </w:r>
      <w:r>
        <w:rPr>
          <w:rFonts w:hint="eastAsia"/>
        </w:rPr>
        <w:t>教育科學』</w:t>
      </w:r>
      <w:r>
        <w:rPr>
          <w:rFonts w:hint="eastAsia"/>
        </w:rPr>
        <w:t>14,</w:t>
      </w:r>
      <w:r>
        <w:rPr>
          <w:rFonts w:hint="eastAsia"/>
        </w:rPr>
        <w:t>山形大学</w:t>
      </w:r>
      <w:r>
        <w:rPr>
          <w:rFonts w:hint="eastAsia"/>
        </w:rPr>
        <w:t>,pp359-370,2009.2</w:t>
      </w:r>
    </w:p>
    <w:p w:rsidR="003A10C7" w:rsidRDefault="003A10C7" w:rsidP="00B21228">
      <w:r>
        <w:rPr>
          <w:rFonts w:hint="eastAsia"/>
        </w:rPr>
        <w:t>小稲絵梨奈「日本における男女共学論の歴史と背景―小泉郁子の思想―」『武庫川女子大学大学院　教育学研究論集</w:t>
      </w:r>
      <w:r>
        <w:rPr>
          <w:rFonts w:hint="eastAsia"/>
        </w:rPr>
        <w:t>7</w:t>
      </w:r>
      <w:r>
        <w:rPr>
          <w:rFonts w:hint="eastAsia"/>
        </w:rPr>
        <w:t>』</w:t>
      </w:r>
      <w:r>
        <w:rPr>
          <w:rFonts w:hint="eastAsia"/>
        </w:rPr>
        <w:t>,</w:t>
      </w:r>
      <w:r>
        <w:t>p167,2012</w:t>
      </w:r>
    </w:p>
    <w:p w:rsidR="00B21228" w:rsidRDefault="00B21228" w:rsidP="00B21228">
      <w:pPr>
        <w:rPr>
          <w:rFonts w:ascii="Arial" w:hAnsi="Arial" w:cs="Arial"/>
          <w:color w:val="000000" w:themeColor="text1"/>
          <w:lang w:val="en"/>
        </w:rPr>
      </w:pPr>
      <w:r>
        <w:rPr>
          <w:rFonts w:hint="eastAsia"/>
        </w:rPr>
        <w:t>小山彰子「『語り』からみる明治期の女子教育『名媛の學生時代』読売新聞社刊行を手がかりに」『三田社会学』</w:t>
      </w:r>
      <w:r>
        <w:rPr>
          <w:rFonts w:hint="eastAsia"/>
        </w:rPr>
        <w:t>10,</w:t>
      </w:r>
      <w:r>
        <w:rPr>
          <w:rFonts w:hint="eastAsia"/>
        </w:rPr>
        <w:t>慶應義塾大学大学院</w:t>
      </w:r>
      <w:r>
        <w:rPr>
          <w:rFonts w:hint="eastAsia"/>
        </w:rPr>
        <w:t>,2005,pp96-111</w:t>
      </w:r>
    </w:p>
    <w:p w:rsidR="00B21228" w:rsidRDefault="00B21228" w:rsidP="00B21228">
      <w:pPr>
        <w:rPr>
          <w:rFonts w:cs="Arial"/>
          <w:color w:val="000000" w:themeColor="text1"/>
          <w:lang w:val="en"/>
        </w:rPr>
      </w:pPr>
      <w:r w:rsidRPr="00056F13">
        <w:rPr>
          <w:rFonts w:ascii="Arial" w:hAnsi="Arial" w:cs="Arial" w:hint="eastAsia"/>
          <w:color w:val="000000" w:themeColor="text1"/>
          <w:lang w:val="en"/>
        </w:rPr>
        <w:t>島田法子「若き日の上代タノにみる明治期の女子教育：その展開と限界」『日本女子大学紀要文学部』</w:t>
      </w:r>
      <w:r w:rsidRPr="00056F13">
        <w:rPr>
          <w:rFonts w:cs="Arial"/>
          <w:color w:val="000000" w:themeColor="text1"/>
          <w:lang w:val="en"/>
        </w:rPr>
        <w:t>53,pp1-14,2004.3</w:t>
      </w:r>
    </w:p>
    <w:p w:rsidR="00B777EC" w:rsidRPr="00056F13" w:rsidRDefault="00B777EC" w:rsidP="00B21228">
      <w:pPr>
        <w:rPr>
          <w:rFonts w:cs="Arial"/>
          <w:color w:val="000000" w:themeColor="text1"/>
          <w:lang w:val="en"/>
        </w:rPr>
      </w:pPr>
      <w:r>
        <w:rPr>
          <w:rFonts w:hint="eastAsia"/>
        </w:rPr>
        <w:t>神保秀太朗「男女別公立高校の共学化議論に関する考察」北海道教育大学教育学部</w:t>
      </w:r>
      <w:r>
        <w:rPr>
          <w:rFonts w:hint="eastAsia"/>
        </w:rPr>
        <w:t>,pp1-50,2013</w:t>
      </w:r>
    </w:p>
    <w:p w:rsidR="00B21228" w:rsidRPr="00056F13" w:rsidRDefault="00B21228" w:rsidP="00B21228">
      <w:pPr>
        <w:rPr>
          <w:rFonts w:cs="Arial"/>
          <w:color w:val="000000" w:themeColor="text1"/>
          <w:lang w:val="en"/>
        </w:rPr>
      </w:pPr>
      <w:r w:rsidRPr="00056F13">
        <w:rPr>
          <w:rFonts w:ascii="Arial" w:hAnsi="Arial" w:cs="Arial" w:hint="eastAsia"/>
          <w:color w:val="000000" w:themeColor="text1"/>
          <w:lang w:val="en"/>
        </w:rPr>
        <w:t>高橋由記子「近代日本における女子教育思想の形成：成瀬仁蔵と高楠順次郎の言説を中心に」『日本教育学会大會研究発表要綱』</w:t>
      </w:r>
      <w:r w:rsidRPr="00056F13">
        <w:rPr>
          <w:rFonts w:cs="Arial"/>
          <w:color w:val="000000" w:themeColor="text1"/>
          <w:lang w:val="en"/>
        </w:rPr>
        <w:t>64,</w:t>
      </w:r>
      <w:r>
        <w:rPr>
          <w:rFonts w:cs="Arial" w:hint="eastAsia"/>
          <w:color w:val="000000" w:themeColor="text1"/>
          <w:lang w:val="en"/>
        </w:rPr>
        <w:t>日本教育学会</w:t>
      </w:r>
      <w:r>
        <w:rPr>
          <w:rFonts w:cs="Arial" w:hint="eastAsia"/>
          <w:color w:val="000000" w:themeColor="text1"/>
          <w:lang w:val="en"/>
        </w:rPr>
        <w:t>,</w:t>
      </w:r>
      <w:r w:rsidRPr="00056F13">
        <w:rPr>
          <w:rFonts w:cs="Arial"/>
          <w:color w:val="000000" w:themeColor="text1"/>
          <w:lang w:val="en"/>
        </w:rPr>
        <w:t>p162,2005.8</w:t>
      </w:r>
    </w:p>
    <w:p w:rsidR="00B21228" w:rsidRPr="00056F13" w:rsidRDefault="00B21228" w:rsidP="00B21228">
      <w:pPr>
        <w:rPr>
          <w:rFonts w:cs="Arial"/>
          <w:color w:val="000000" w:themeColor="text1"/>
          <w:lang w:val="en"/>
        </w:rPr>
      </w:pPr>
      <w:r w:rsidRPr="00056F13">
        <w:rPr>
          <w:rFonts w:ascii="Arial" w:hAnsi="Arial" w:cs="Arial" w:hint="eastAsia"/>
          <w:color w:val="000000" w:themeColor="text1"/>
          <w:lang w:val="en"/>
        </w:rPr>
        <w:t>髙原</w:t>
      </w:r>
      <w:r w:rsidRPr="00056F13">
        <w:rPr>
          <w:rFonts w:cs="Arial" w:hint="eastAsia"/>
          <w:color w:val="000000" w:themeColor="text1"/>
          <w:lang w:val="en"/>
        </w:rPr>
        <w:t>幹夫「昭和</w:t>
      </w:r>
      <w:r w:rsidRPr="00056F13">
        <w:rPr>
          <w:rFonts w:cs="Arial" w:hint="eastAsia"/>
          <w:color w:val="000000" w:themeColor="text1"/>
          <w:lang w:val="en"/>
        </w:rPr>
        <w:t>10</w:t>
      </w:r>
      <w:r w:rsidRPr="00056F13">
        <w:rPr>
          <w:rFonts w:cs="Arial" w:hint="eastAsia"/>
          <w:color w:val="000000" w:themeColor="text1"/>
          <w:lang w:val="en"/>
        </w:rPr>
        <w:t>年代の女子教育について」『山梨英和大学紀要』</w:t>
      </w:r>
      <w:r w:rsidRPr="00056F13">
        <w:rPr>
          <w:rFonts w:cs="Arial" w:hint="eastAsia"/>
          <w:color w:val="000000" w:themeColor="text1"/>
          <w:lang w:val="en"/>
        </w:rPr>
        <w:t>3</w:t>
      </w:r>
      <w:r w:rsidRPr="00056F13">
        <w:rPr>
          <w:rFonts w:cs="Arial"/>
          <w:color w:val="000000" w:themeColor="text1"/>
          <w:lang w:val="en"/>
        </w:rPr>
        <w:t>,A149-A162,2004.12</w:t>
      </w:r>
    </w:p>
    <w:p w:rsidR="00B21228" w:rsidRDefault="00B21228" w:rsidP="00B21228">
      <w:pPr>
        <w:rPr>
          <w:rFonts w:cs="Arial"/>
          <w:color w:val="000000" w:themeColor="text1"/>
          <w:lang w:val="en"/>
        </w:rPr>
      </w:pPr>
      <w:r w:rsidRPr="00056F13">
        <w:rPr>
          <w:rFonts w:ascii="Arial" w:hAnsi="Arial" w:cs="Arial" w:hint="eastAsia"/>
          <w:color w:val="000000" w:themeColor="text1"/>
          <w:lang w:val="en"/>
        </w:rPr>
        <w:t>田中真奈「アジアにおけるジェンダーと人間の安全保障：女性と教育」『</w:t>
      </w:r>
      <w:r w:rsidRPr="00056F13">
        <w:rPr>
          <w:rFonts w:cs="Arial"/>
          <w:color w:val="000000" w:themeColor="text1"/>
          <w:lang w:val="en"/>
        </w:rPr>
        <w:t>Gender and Sexuality: journal of Center for Gender Studies ICU</w:t>
      </w:r>
      <w:r w:rsidRPr="00056F13">
        <w:rPr>
          <w:rFonts w:cs="Arial"/>
          <w:color w:val="000000" w:themeColor="text1"/>
          <w:lang w:val="en"/>
        </w:rPr>
        <w:t>』</w:t>
      </w:r>
      <w:r w:rsidRPr="00056F13">
        <w:rPr>
          <w:rFonts w:cs="Arial"/>
          <w:color w:val="000000" w:themeColor="text1"/>
          <w:lang w:val="en"/>
        </w:rPr>
        <w:t>01</w:t>
      </w:r>
      <w:r w:rsidRPr="00056F13">
        <w:rPr>
          <w:rFonts w:cs="Arial" w:hint="eastAsia"/>
          <w:color w:val="000000" w:themeColor="text1"/>
          <w:lang w:val="en"/>
        </w:rPr>
        <w:t>,pp93</w:t>
      </w:r>
      <w:r w:rsidRPr="00056F13">
        <w:rPr>
          <w:rFonts w:cs="Arial"/>
          <w:color w:val="000000" w:themeColor="text1"/>
          <w:lang w:val="en"/>
        </w:rPr>
        <w:t>-108,</w:t>
      </w:r>
      <w:r w:rsidRPr="00056F13">
        <w:rPr>
          <w:rFonts w:cs="Arial" w:hint="eastAsia"/>
          <w:color w:val="000000" w:themeColor="text1"/>
          <w:lang w:val="en"/>
        </w:rPr>
        <w:t>国際基督教大学</w:t>
      </w:r>
      <w:r w:rsidRPr="00056F13">
        <w:rPr>
          <w:rFonts w:cs="Arial" w:hint="eastAsia"/>
          <w:color w:val="000000" w:themeColor="text1"/>
          <w:lang w:val="en"/>
        </w:rPr>
        <w:t>,</w:t>
      </w:r>
      <w:r w:rsidRPr="00056F13">
        <w:rPr>
          <w:rFonts w:cs="Arial"/>
          <w:color w:val="000000" w:themeColor="text1"/>
          <w:lang w:val="en"/>
        </w:rPr>
        <w:t>2005</w:t>
      </w:r>
    </w:p>
    <w:p w:rsidR="00C0059E" w:rsidRDefault="00C0059E" w:rsidP="00B21228">
      <w:pPr>
        <w:rPr>
          <w:rFonts w:cs="Arial"/>
          <w:color w:val="000000" w:themeColor="text1"/>
          <w:lang w:val="en"/>
        </w:rPr>
      </w:pPr>
      <w:r>
        <w:rPr>
          <w:rFonts w:hint="eastAsia"/>
        </w:rPr>
        <w:t>友野清文「米国における男女共学・別学論の動向」『</w:t>
      </w:r>
      <w:r w:rsidRPr="00FF63EE">
        <w:t>學苑</w:t>
      </w:r>
      <w:r w:rsidRPr="00FF63EE">
        <w:t xml:space="preserve"> 871</w:t>
      </w:r>
      <w:r>
        <w:rPr>
          <w:rFonts w:hint="eastAsia"/>
        </w:rPr>
        <w:t>』</w:t>
      </w:r>
      <w:r>
        <w:rPr>
          <w:rFonts w:hint="eastAsia"/>
        </w:rPr>
        <w:t>,p46</w:t>
      </w:r>
      <w:r>
        <w:t>,2013</w:t>
      </w:r>
    </w:p>
    <w:p w:rsidR="00B21228" w:rsidRDefault="00B21228" w:rsidP="00B21228">
      <w:r>
        <w:rPr>
          <w:rFonts w:hint="eastAsia"/>
        </w:rPr>
        <w:t>長野和子「成瀬仁蔵の女子高等教育論と女性観：吉田熊次との比較検討から」『日本教育学会大會研究発表要項』</w:t>
      </w:r>
      <w:r>
        <w:rPr>
          <w:rFonts w:hint="eastAsia"/>
        </w:rPr>
        <w:t>71,</w:t>
      </w:r>
      <w:r>
        <w:rPr>
          <w:rFonts w:hint="eastAsia"/>
        </w:rPr>
        <w:t>日本教育学会</w:t>
      </w:r>
      <w:r>
        <w:rPr>
          <w:rFonts w:hint="eastAsia"/>
        </w:rPr>
        <w:t>,pp122-123,2012.8</w:t>
      </w:r>
    </w:p>
    <w:p w:rsidR="00B21228" w:rsidRPr="00E7668A" w:rsidRDefault="00B21228" w:rsidP="00B21228">
      <w:r>
        <w:rPr>
          <w:rFonts w:hint="eastAsia"/>
        </w:rPr>
        <w:t>西尾亜希子「女子の大学進学に伴う諸効果に関する考察―広義の人的資本論によるアプローチ―」『武庫川女子大学教育研究所</w:t>
      </w:r>
      <w:r>
        <w:rPr>
          <w:rFonts w:hint="eastAsia"/>
        </w:rPr>
        <w:t xml:space="preserve"> </w:t>
      </w:r>
      <w:r>
        <w:rPr>
          <w:rFonts w:hint="eastAsia"/>
        </w:rPr>
        <w:t>研究レポート』</w:t>
      </w:r>
      <w:r>
        <w:rPr>
          <w:rFonts w:hint="eastAsia"/>
        </w:rPr>
        <w:t>,</w:t>
      </w:r>
      <w:r>
        <w:rPr>
          <w:rFonts w:hint="eastAsia"/>
        </w:rPr>
        <w:t>武庫川女子大学教育研究所</w:t>
      </w:r>
      <w:r>
        <w:rPr>
          <w:rFonts w:hint="eastAsia"/>
        </w:rPr>
        <w:t>,pp59-81,2010</w:t>
      </w:r>
    </w:p>
    <w:p w:rsidR="00B21228" w:rsidRPr="00056F13" w:rsidRDefault="00B21228" w:rsidP="00B21228">
      <w:pPr>
        <w:rPr>
          <w:rFonts w:cs="Arial"/>
          <w:color w:val="000000" w:themeColor="text1"/>
          <w:lang w:val="en"/>
        </w:rPr>
      </w:pPr>
      <w:r>
        <w:rPr>
          <w:rFonts w:cs="Arial" w:hint="eastAsia"/>
          <w:color w:val="000000" w:themeColor="text1"/>
          <w:lang w:val="en"/>
        </w:rPr>
        <w:t>平塚</w:t>
      </w:r>
      <w:r>
        <w:rPr>
          <w:rFonts w:hint="eastAsia"/>
          <w:sz w:val="23"/>
          <w:szCs w:val="23"/>
        </w:rPr>
        <w:t>益徳「女子教育の問題点」『日本の女子教育』</w:t>
      </w:r>
      <w:r>
        <w:rPr>
          <w:rFonts w:hint="eastAsia"/>
          <w:sz w:val="23"/>
          <w:szCs w:val="23"/>
        </w:rPr>
        <w:t>,</w:t>
      </w:r>
      <w:r>
        <w:rPr>
          <w:rFonts w:hint="eastAsia"/>
          <w:sz w:val="23"/>
          <w:szCs w:val="23"/>
        </w:rPr>
        <w:t>日本図書センター</w:t>
      </w:r>
      <w:r>
        <w:rPr>
          <w:rFonts w:hint="eastAsia"/>
          <w:sz w:val="23"/>
          <w:szCs w:val="23"/>
        </w:rPr>
        <w:t>,pp4-13,1965</w:t>
      </w:r>
    </w:p>
    <w:p w:rsidR="00B21228" w:rsidRDefault="00B21228" w:rsidP="00B21228">
      <w:pPr>
        <w:rPr>
          <w:rFonts w:cs="Arial"/>
          <w:color w:val="000000" w:themeColor="text1"/>
          <w:lang w:val="en"/>
        </w:rPr>
      </w:pPr>
      <w:r w:rsidRPr="00056F13">
        <w:rPr>
          <w:rFonts w:cs="Arial" w:hint="eastAsia"/>
          <w:color w:val="000000" w:themeColor="text1"/>
          <w:lang w:val="en"/>
        </w:rPr>
        <w:t>藤井義博「新渡戸稲造の目指した女子教育」『藤女子大学</w:t>
      </w:r>
      <w:r w:rsidRPr="00056F13">
        <w:rPr>
          <w:rFonts w:cs="Arial" w:hint="eastAsia"/>
          <w:color w:val="000000" w:themeColor="text1"/>
          <w:lang w:val="en"/>
        </w:rPr>
        <w:t>QOL</w:t>
      </w:r>
      <w:r w:rsidRPr="00056F13">
        <w:rPr>
          <w:rFonts w:cs="Arial" w:hint="eastAsia"/>
          <w:color w:val="000000" w:themeColor="text1"/>
          <w:lang w:val="en"/>
        </w:rPr>
        <w:t>研究所紀要』</w:t>
      </w:r>
      <w:r w:rsidRPr="00056F13">
        <w:rPr>
          <w:rFonts w:cs="Arial" w:hint="eastAsia"/>
          <w:color w:val="000000" w:themeColor="text1"/>
          <w:lang w:val="en"/>
        </w:rPr>
        <w:t>7</w:t>
      </w:r>
      <w:r w:rsidRPr="00056F13">
        <w:rPr>
          <w:rFonts w:cs="Arial"/>
          <w:color w:val="000000" w:themeColor="text1"/>
          <w:lang w:val="en"/>
        </w:rPr>
        <w:t>,pp13-23,2012.3</w:t>
      </w:r>
    </w:p>
    <w:p w:rsidR="00B21228" w:rsidRDefault="00B21228" w:rsidP="00B21228">
      <w:r>
        <w:rPr>
          <w:rFonts w:hint="eastAsia"/>
        </w:rPr>
        <w:t>藤村正治「なぜ女子の大学進学率は低いのか―愛情とお金の間―」『広島大学高等教育研究</w:t>
      </w:r>
      <w:r>
        <w:rPr>
          <w:rFonts w:hint="eastAsia"/>
        </w:rPr>
        <w:lastRenderedPageBreak/>
        <w:t>開発センター大学論集』</w:t>
      </w:r>
      <w:r>
        <w:rPr>
          <w:rFonts w:hint="eastAsia"/>
        </w:rPr>
        <w:t>43,</w:t>
      </w:r>
      <w:r>
        <w:rPr>
          <w:rFonts w:hint="eastAsia"/>
        </w:rPr>
        <w:t>広島大学</w:t>
      </w:r>
      <w:r>
        <w:rPr>
          <w:rFonts w:hint="eastAsia"/>
        </w:rPr>
        <w:t>,pp99-115,2012.3</w:t>
      </w:r>
    </w:p>
    <w:p w:rsidR="00A9777D" w:rsidRDefault="00A9777D" w:rsidP="00B21228">
      <w:r w:rsidRPr="004C7060">
        <w:t>American</w:t>
      </w:r>
      <w:r>
        <w:t xml:space="preserve"> </w:t>
      </w:r>
      <w:r w:rsidRPr="004C7060">
        <w:t>Institutes</w:t>
      </w:r>
      <w:r>
        <w:t xml:space="preserve"> </w:t>
      </w:r>
      <w:r w:rsidRPr="004C7060">
        <w:t>for</w:t>
      </w:r>
      <w:r>
        <w:t xml:space="preserve"> </w:t>
      </w:r>
      <w:r w:rsidRPr="004C7060">
        <w:t>Researc</w:t>
      </w:r>
      <w:r>
        <w:rPr>
          <w:rFonts w:hint="eastAsia"/>
        </w:rPr>
        <w:t>h</w:t>
      </w:r>
      <w:r>
        <w:rPr>
          <w:rFonts w:hint="eastAsia"/>
        </w:rPr>
        <w:t>『</w:t>
      </w:r>
      <w:r w:rsidRPr="004C7060">
        <w:t>Theoretical</w:t>
      </w:r>
      <w:r>
        <w:t xml:space="preserve"> </w:t>
      </w:r>
      <w:r w:rsidRPr="004C7060">
        <w:t>Arguments</w:t>
      </w:r>
      <w:r>
        <w:t xml:space="preserve"> </w:t>
      </w:r>
      <w:r w:rsidRPr="004C7060">
        <w:t>for</w:t>
      </w:r>
      <w:r>
        <w:t xml:space="preserve"> </w:t>
      </w:r>
      <w:r w:rsidRPr="004C7060">
        <w:t>and</w:t>
      </w:r>
      <w:r>
        <w:t xml:space="preserve"> </w:t>
      </w:r>
      <w:r w:rsidRPr="004C7060">
        <w:t>agai</w:t>
      </w:r>
      <w:r>
        <w:t>nst Single-Sex Schools:</w:t>
      </w:r>
      <w:r w:rsidRPr="004C7060">
        <w:t>A</w:t>
      </w:r>
      <w:r>
        <w:t xml:space="preserve"> </w:t>
      </w:r>
      <w:r w:rsidRPr="004C7060">
        <w:t>Critical</w:t>
      </w:r>
      <w:r>
        <w:t xml:space="preserve"> </w:t>
      </w:r>
      <w:r w:rsidRPr="004C7060">
        <w:t>Analysis</w:t>
      </w:r>
      <w:r>
        <w:t xml:space="preserve"> </w:t>
      </w:r>
      <w:r w:rsidRPr="004C7060">
        <w:t>of</w:t>
      </w:r>
      <w:r>
        <w:t xml:space="preserve"> </w:t>
      </w:r>
      <w:r w:rsidRPr="004C7060">
        <w:t>the</w:t>
      </w:r>
      <w:r>
        <w:t xml:space="preserve"> </w:t>
      </w:r>
      <w:r w:rsidRPr="004C7060">
        <w:t>Explanation</w:t>
      </w:r>
      <w:r>
        <w:rPr>
          <w:rFonts w:hint="eastAsia"/>
        </w:rPr>
        <w:t>』</w:t>
      </w:r>
      <w:r>
        <w:rPr>
          <w:rFonts w:hint="eastAsia"/>
        </w:rPr>
        <w:t>2004</w:t>
      </w:r>
      <w:r>
        <w:t xml:space="preserve">, </w:t>
      </w:r>
      <w:r>
        <w:rPr>
          <w:rFonts w:hint="eastAsia"/>
        </w:rPr>
        <w:t>友野清文訳</w:t>
      </w:r>
    </w:p>
    <w:p w:rsidR="00C0059E" w:rsidRDefault="00C0059E" w:rsidP="00C0059E">
      <w:pPr>
        <w:pStyle w:val="a6"/>
      </w:pPr>
      <w:r>
        <w:rPr>
          <w:rFonts w:hint="eastAsia"/>
        </w:rPr>
        <w:t>DianeF.Halpern,LiseEliot,RebeccaS.Bigler,RichardA.Fabes,LauraD.Hanish,Janet</w:t>
      </w:r>
    </w:p>
    <w:p w:rsidR="00C0059E" w:rsidRPr="00C0059E" w:rsidRDefault="00C0059E" w:rsidP="00C0059E">
      <w:pPr>
        <w:pStyle w:val="a6"/>
      </w:pPr>
      <w:r>
        <w:t>Hyde,LynnS.Liben,CarolLynnMarti</w:t>
      </w:r>
      <w:r>
        <w:rPr>
          <w:rFonts w:hint="eastAsia"/>
        </w:rPr>
        <w:t xml:space="preserve"> ,</w:t>
      </w:r>
      <w:r>
        <w:rPr>
          <w:rFonts w:hint="eastAsia"/>
        </w:rPr>
        <w:t>『</w:t>
      </w:r>
      <w:r>
        <w:rPr>
          <w:rFonts w:hint="eastAsia"/>
        </w:rPr>
        <w:t>Science</w:t>
      </w:r>
      <w:r>
        <w:rPr>
          <w:rFonts w:hint="eastAsia"/>
        </w:rPr>
        <w:t>（</w:t>
      </w:r>
      <w:r>
        <w:rPr>
          <w:rFonts w:hint="eastAsia"/>
        </w:rPr>
        <w:t>AmericanAssociationfortheAdvancementofScience</w:t>
      </w:r>
      <w:r>
        <w:rPr>
          <w:rFonts w:hint="eastAsia"/>
        </w:rPr>
        <w:t>）』</w:t>
      </w:r>
      <w:r>
        <w:rPr>
          <w:rFonts w:hint="eastAsia"/>
        </w:rPr>
        <w:t>2011.9.23</w:t>
      </w:r>
      <w:r>
        <w:rPr>
          <w:rFonts w:hint="eastAsia"/>
        </w:rPr>
        <w:t>（</w:t>
      </w:r>
      <w:r>
        <w:rPr>
          <w:rFonts w:hint="eastAsia"/>
        </w:rPr>
        <w:t>Vol.333</w:t>
      </w:r>
      <w:r>
        <w:rPr>
          <w:rFonts w:hint="eastAsia"/>
        </w:rPr>
        <w:t>）</w:t>
      </w:r>
      <w:r>
        <w:rPr>
          <w:rFonts w:hint="eastAsia"/>
        </w:rPr>
        <w:t>p.1706</w:t>
      </w:r>
    </w:p>
    <w:p w:rsidR="00C0059E" w:rsidRDefault="00C0059E" w:rsidP="00C0059E"/>
    <w:p w:rsidR="00761BC7" w:rsidRPr="00404C03" w:rsidRDefault="00761BC7" w:rsidP="00761BC7">
      <w:pPr>
        <w:pStyle w:val="a6"/>
      </w:pPr>
      <w:r>
        <w:rPr>
          <w:rFonts w:hint="eastAsia"/>
        </w:rPr>
        <w:t>山口功「日本における男女共学の成立と展開の分析視点」『</w:t>
      </w:r>
      <w:r w:rsidRPr="00404C03">
        <w:t>近畿大学教育論叢</w:t>
      </w:r>
      <w:r w:rsidRPr="00404C03">
        <w:t xml:space="preserve">   </w:t>
      </w:r>
    </w:p>
    <w:p w:rsidR="00761BC7" w:rsidRPr="00056F13" w:rsidRDefault="00761BC7" w:rsidP="00761BC7">
      <w:pPr>
        <w:rPr>
          <w:rFonts w:cs="Arial"/>
          <w:color w:val="000000" w:themeColor="text1"/>
          <w:lang w:val="en"/>
        </w:rPr>
      </w:pPr>
      <w:r w:rsidRPr="00404C03">
        <w:t>近畿大学教育論叢</w:t>
      </w:r>
      <w:r w:rsidRPr="00404C03">
        <w:t xml:space="preserve"> 26</w:t>
      </w:r>
      <w:r>
        <w:rPr>
          <w:rFonts w:hint="eastAsia"/>
        </w:rPr>
        <w:t>』</w:t>
      </w:r>
      <w:r>
        <w:rPr>
          <w:rFonts w:hint="eastAsia"/>
        </w:rPr>
        <w:t>2014</w:t>
      </w:r>
    </w:p>
    <w:p w:rsidR="00B21228" w:rsidRPr="00056F13" w:rsidRDefault="00B21228" w:rsidP="00B21228">
      <w:pPr>
        <w:rPr>
          <w:rFonts w:cs="Arial"/>
          <w:color w:val="000000" w:themeColor="text1"/>
          <w:lang w:val="en"/>
        </w:rPr>
      </w:pPr>
      <w:r w:rsidRPr="00056F13">
        <w:rPr>
          <w:rFonts w:cs="Arial" w:hint="eastAsia"/>
          <w:color w:val="000000" w:themeColor="text1"/>
          <w:lang w:val="en"/>
        </w:rPr>
        <w:t>吉岡眞知子「明治期における近代学校教育制度の成立と子育て観」『東大阪大学・東大阪大学短期大学部教育研究紀要』</w:t>
      </w:r>
      <w:r w:rsidRPr="00056F13">
        <w:rPr>
          <w:rFonts w:cs="Arial" w:hint="eastAsia"/>
          <w:color w:val="000000" w:themeColor="text1"/>
          <w:lang w:val="en"/>
        </w:rPr>
        <w:t>3,pp1-8,2006.3</w:t>
      </w:r>
    </w:p>
    <w:p w:rsidR="00B21228" w:rsidRPr="00056F13" w:rsidRDefault="00B21228" w:rsidP="00B21228">
      <w:pPr>
        <w:rPr>
          <w:rFonts w:cs="Arial"/>
          <w:color w:val="000000" w:themeColor="text1"/>
          <w:lang w:val="en"/>
        </w:rPr>
      </w:pPr>
    </w:p>
    <w:p w:rsidR="00B21228" w:rsidRDefault="00B21228" w:rsidP="00B21228">
      <w:pPr>
        <w:rPr>
          <w:rFonts w:cs="Arial"/>
          <w:color w:val="000000" w:themeColor="text1"/>
          <w:lang w:val="en"/>
        </w:rPr>
      </w:pPr>
      <w:r w:rsidRPr="00056F13">
        <w:rPr>
          <w:rFonts w:cs="Arial" w:hint="eastAsia"/>
          <w:color w:val="000000" w:themeColor="text1"/>
          <w:lang w:val="en"/>
        </w:rPr>
        <w:t>【</w:t>
      </w:r>
      <w:r w:rsidRPr="00056F13">
        <w:rPr>
          <w:rFonts w:cs="Arial" w:hint="eastAsia"/>
          <w:color w:val="000000" w:themeColor="text1"/>
          <w:lang w:val="en"/>
        </w:rPr>
        <w:t>web</w:t>
      </w:r>
      <w:r w:rsidRPr="00056F13">
        <w:rPr>
          <w:rFonts w:cs="Arial" w:hint="eastAsia"/>
          <w:color w:val="000000" w:themeColor="text1"/>
          <w:lang w:val="en"/>
        </w:rPr>
        <w:t>ページ】</w:t>
      </w:r>
    </w:p>
    <w:p w:rsidR="00A9777D" w:rsidRDefault="00A9777D" w:rsidP="00B21228">
      <w:pPr>
        <w:rPr>
          <w:lang w:val="en"/>
        </w:rPr>
      </w:pPr>
      <w:r>
        <w:rPr>
          <w:rFonts w:hint="eastAsia"/>
        </w:rPr>
        <w:t>首都圏中学模試センター</w:t>
      </w:r>
      <w:r>
        <w:rPr>
          <w:rFonts w:hint="eastAsia"/>
        </w:rPr>
        <w:t>HP</w:t>
      </w:r>
      <w:r>
        <w:t xml:space="preserve"> </w:t>
      </w:r>
      <w:hyperlink r:id="rId9" w:history="1">
        <w:r w:rsidRPr="008C5AAC">
          <w:rPr>
            <w:rStyle w:val="a9"/>
          </w:rPr>
          <w:t>http://www.syutoken-mosi.co.jp/station/navi/nyushi/upload/pdf/s5-3_2012.pdf</w:t>
        </w:r>
      </w:hyperlink>
      <w:r>
        <w:rPr>
          <w:rFonts w:hint="eastAsia"/>
        </w:rPr>
        <w:t xml:space="preserve">　（</w:t>
      </w:r>
      <w:r>
        <w:t>2015/05/10</w:t>
      </w:r>
      <w:r>
        <w:rPr>
          <w:rFonts w:hint="eastAsia"/>
        </w:rPr>
        <w:t>取得）</w:t>
      </w:r>
    </w:p>
    <w:p w:rsidR="00761BC7" w:rsidRDefault="00761BC7" w:rsidP="00B21228">
      <w:pPr>
        <w:rPr>
          <w:rFonts w:cs="Arial"/>
          <w:color w:val="000000" w:themeColor="text1"/>
          <w:lang w:val="en"/>
        </w:rPr>
      </w:pPr>
      <w:r>
        <w:rPr>
          <w:rFonts w:hint="eastAsia"/>
        </w:rPr>
        <w:t>政府統計の統合窓口</w:t>
      </w:r>
      <w:hyperlink r:id="rId10" w:history="1">
        <w:r w:rsidRPr="00AE7DFF">
          <w:rPr>
            <w:rStyle w:val="a9"/>
          </w:rPr>
          <w:t>http://www.e-stat.go.jp/SG1/estat/List.do?bid=0000010158438</w:t>
        </w:r>
      </w:hyperlink>
      <w:r>
        <w:t xml:space="preserve"> </w:t>
      </w:r>
      <w:r>
        <w:rPr>
          <w:rFonts w:hint="eastAsia"/>
        </w:rPr>
        <w:t>（</w:t>
      </w:r>
      <w:r>
        <w:t>2015/05/09</w:t>
      </w:r>
      <w:r>
        <w:rPr>
          <w:rFonts w:hint="eastAsia"/>
        </w:rPr>
        <w:t>取得）</w:t>
      </w:r>
    </w:p>
    <w:p w:rsidR="00B21228" w:rsidRDefault="00B21228" w:rsidP="00B21228">
      <w:pPr>
        <w:rPr>
          <w:rFonts w:cs="Arial"/>
          <w:color w:val="000000" w:themeColor="text1"/>
          <w:lang w:val="en"/>
        </w:rPr>
      </w:pPr>
      <w:r>
        <w:rPr>
          <w:rFonts w:cs="Arial" w:hint="eastAsia"/>
          <w:color w:val="000000" w:themeColor="text1"/>
          <w:lang w:val="en"/>
        </w:rPr>
        <w:t>内閣府男女共同参画局「男女共同参画白書（概要版）平成</w:t>
      </w:r>
      <w:r>
        <w:rPr>
          <w:rFonts w:cs="Arial" w:hint="eastAsia"/>
          <w:color w:val="000000" w:themeColor="text1"/>
          <w:lang w:val="en"/>
        </w:rPr>
        <w:t>25</w:t>
      </w:r>
      <w:r>
        <w:rPr>
          <w:rFonts w:cs="Arial" w:hint="eastAsia"/>
          <w:color w:val="000000" w:themeColor="text1"/>
          <w:lang w:val="en"/>
        </w:rPr>
        <w:t>年版」</w:t>
      </w:r>
      <w:r w:rsidRPr="00876F12">
        <w:rPr>
          <w:rFonts w:cs="Arial"/>
          <w:color w:val="000000" w:themeColor="text1"/>
          <w:lang w:val="en"/>
        </w:rPr>
        <w:t>http://www.gender.go.jp/about_danjo/whitepaper/h25/gaiyou/html/honpen/b1_s07.html</w:t>
      </w:r>
      <w:r w:rsidRPr="00876F12">
        <w:rPr>
          <w:rFonts w:cs="Arial" w:hint="eastAsia"/>
          <w:color w:val="000000" w:themeColor="text1"/>
          <w:lang w:val="en"/>
        </w:rPr>
        <w:t>(</w:t>
      </w:r>
      <w:r w:rsidRPr="00876F12">
        <w:rPr>
          <w:rFonts w:cs="Arial"/>
          <w:color w:val="000000" w:themeColor="text1"/>
          <w:lang w:val="en"/>
        </w:rPr>
        <w:t>2014/09/04</w:t>
      </w:r>
      <w:r>
        <w:rPr>
          <w:rFonts w:cs="Arial" w:hint="eastAsia"/>
          <w:color w:val="000000" w:themeColor="text1"/>
          <w:lang w:val="en"/>
        </w:rPr>
        <w:t>取得</w:t>
      </w:r>
      <w:r>
        <w:rPr>
          <w:rFonts w:cs="Arial"/>
          <w:color w:val="000000" w:themeColor="text1"/>
          <w:lang w:val="en"/>
        </w:rPr>
        <w:t>)</w:t>
      </w:r>
    </w:p>
    <w:p w:rsidR="00B21228" w:rsidRDefault="00B21228" w:rsidP="00B21228">
      <w:pPr>
        <w:rPr>
          <w:lang w:eastAsia="zh-CN"/>
        </w:rPr>
      </w:pPr>
      <w:r>
        <w:rPr>
          <w:rFonts w:hint="eastAsia"/>
          <w:lang w:eastAsia="zh-CN"/>
        </w:rPr>
        <w:t>文部科学省「学制百年史</w:t>
      </w:r>
      <w:r>
        <w:rPr>
          <w:rFonts w:hint="eastAsia"/>
          <w:lang w:eastAsia="zh-CN"/>
        </w:rPr>
        <w:t xml:space="preserve"> </w:t>
      </w:r>
      <w:r>
        <w:rPr>
          <w:rFonts w:hint="eastAsia"/>
          <w:lang w:eastAsia="zh-CN"/>
        </w:rPr>
        <w:t>資料編」</w:t>
      </w:r>
      <w:r w:rsidRPr="006C1F71">
        <w:rPr>
          <w:lang w:eastAsia="zh-CN"/>
        </w:rPr>
        <w:t>http://www.mext.go.jp/b_menu/hakusho/html/others/detail/1317943.htm</w:t>
      </w:r>
      <w:r>
        <w:rPr>
          <w:rFonts w:hint="eastAsia"/>
          <w:lang w:eastAsia="zh-CN"/>
        </w:rPr>
        <w:t>(</w:t>
      </w:r>
      <w:r>
        <w:rPr>
          <w:lang w:eastAsia="zh-CN"/>
        </w:rPr>
        <w:t>2014/09/04</w:t>
      </w:r>
      <w:r>
        <w:rPr>
          <w:rFonts w:hint="eastAsia"/>
          <w:lang w:eastAsia="zh-CN"/>
        </w:rPr>
        <w:t>取得</w:t>
      </w:r>
      <w:r>
        <w:rPr>
          <w:rFonts w:hint="eastAsia"/>
          <w:lang w:eastAsia="zh-CN"/>
        </w:rPr>
        <w:t>)</w:t>
      </w:r>
    </w:p>
    <w:p w:rsidR="00556CBD" w:rsidRDefault="00556CBD" w:rsidP="00B21228">
      <w:r>
        <w:rPr>
          <w:rFonts w:hint="eastAsia"/>
        </w:rPr>
        <w:t>文部科学省</w:t>
      </w:r>
      <w:r>
        <w:rPr>
          <w:rFonts w:hint="eastAsia"/>
        </w:rPr>
        <w:t>HP</w:t>
      </w:r>
      <w:r>
        <w:rPr>
          <w:rFonts w:hint="eastAsia"/>
        </w:rPr>
        <w:t>「教育基本法の規定の概要」</w:t>
      </w:r>
      <w:hyperlink r:id="rId11" w:history="1">
        <w:r w:rsidRPr="00891B76">
          <w:rPr>
            <w:rStyle w:val="a9"/>
          </w:rPr>
          <w:t>http://www.mext.go.jp/b_menu/shingi/chukyo/chukyo8/gijiroku/030202c.htm</w:t>
        </w:r>
      </w:hyperlink>
      <w:r>
        <w:rPr>
          <w:rFonts w:hint="eastAsia"/>
        </w:rPr>
        <w:t xml:space="preserve">　（</w:t>
      </w:r>
      <w:r>
        <w:t xml:space="preserve">2015/05/10 </w:t>
      </w:r>
      <w:r>
        <w:rPr>
          <w:rFonts w:hint="eastAsia"/>
        </w:rPr>
        <w:t>取得）</w:t>
      </w:r>
    </w:p>
    <w:p w:rsidR="00B21228" w:rsidRDefault="00B21228" w:rsidP="00B21228">
      <w:r>
        <w:rPr>
          <w:rFonts w:hint="eastAsia"/>
        </w:rPr>
        <w:t>文部科学省「米国教育団使節報告書」</w:t>
      </w:r>
      <w:r w:rsidRPr="00E348A8">
        <w:t>http://www.mext.go.jp/b_menu/hakusho/html/others/detail/1317998.htm</w:t>
      </w:r>
      <w:r w:rsidRPr="00E348A8">
        <w:rPr>
          <w:rFonts w:hint="eastAsia"/>
        </w:rPr>
        <w:t>(</w:t>
      </w:r>
      <w:r w:rsidRPr="00E348A8">
        <w:t>2014/09/08</w:t>
      </w:r>
      <w:r>
        <w:rPr>
          <w:rFonts w:hint="eastAsia"/>
        </w:rPr>
        <w:t>取得</w:t>
      </w:r>
      <w:r>
        <w:rPr>
          <w:rFonts w:hint="eastAsia"/>
        </w:rPr>
        <w:t>)</w:t>
      </w:r>
    </w:p>
    <w:p w:rsidR="00556CBD" w:rsidRPr="00865A25" w:rsidRDefault="00556CBD" w:rsidP="00556CBD">
      <w:pPr>
        <w:pStyle w:val="a6"/>
        <w:rPr>
          <w:color w:val="0563C1" w:themeColor="hyperlink"/>
          <w:u w:val="single"/>
        </w:rPr>
      </w:pPr>
      <w:r>
        <w:rPr>
          <w:rFonts w:hint="eastAsia"/>
        </w:rPr>
        <w:t>文部科学省</w:t>
      </w:r>
      <w:r>
        <w:rPr>
          <w:rFonts w:hint="eastAsia"/>
        </w:rPr>
        <w:t>HP</w:t>
      </w:r>
      <w:r>
        <w:rPr>
          <w:rFonts w:hint="eastAsia"/>
        </w:rPr>
        <w:t xml:space="preserve">　</w:t>
      </w:r>
      <w:hyperlink r:id="rId12" w:history="1">
        <w:r w:rsidRPr="00D07DDC">
          <w:rPr>
            <w:rStyle w:val="a9"/>
          </w:rPr>
          <w:t>http://www.mext.go.jp/b_menu/kihon/about/004/a004_05.htm</w:t>
        </w:r>
      </w:hyperlink>
      <w:r w:rsidRPr="00865A25">
        <w:t>（</w:t>
      </w:r>
      <w:r w:rsidRPr="00865A25">
        <w:t>2015/05/10</w:t>
      </w:r>
      <w:r w:rsidRPr="00865A25">
        <w:rPr>
          <w:rStyle w:val="a9"/>
          <w:rFonts w:hint="eastAsia"/>
          <w:color w:val="auto"/>
          <w:u w:val="none"/>
        </w:rPr>
        <w:t>取得）</w:t>
      </w:r>
    </w:p>
    <w:p w:rsidR="00556CBD" w:rsidRDefault="00556CBD" w:rsidP="00556CBD"/>
    <w:p w:rsidR="00A9777D" w:rsidRDefault="00B21228" w:rsidP="00A9777D">
      <w:r>
        <w:rPr>
          <w:rFonts w:hint="eastAsia"/>
        </w:rPr>
        <w:t xml:space="preserve">OECD </w:t>
      </w:r>
      <w:r w:rsidRPr="00CD0FEC">
        <w:t>“</w:t>
      </w:r>
      <w:r w:rsidRPr="00CD0FEC">
        <w:rPr>
          <w:rFonts w:cs="Arial"/>
          <w:color w:val="222222"/>
          <w:sz w:val="18"/>
          <w:szCs w:val="18"/>
        </w:rPr>
        <w:t>Education at a Glance</w:t>
      </w:r>
      <w:r w:rsidR="00A9777D">
        <w:rPr>
          <w:rFonts w:cs="Arial"/>
          <w:color w:val="222222"/>
          <w:sz w:val="18"/>
          <w:szCs w:val="18"/>
        </w:rPr>
        <w:t>”</w:t>
      </w:r>
    </w:p>
    <w:p w:rsidR="00B21228" w:rsidRPr="00A9777D" w:rsidRDefault="00B21228" w:rsidP="00A9777D">
      <w:r w:rsidRPr="00CD0FEC">
        <w:t>http://www.oecd.org/edu/educationataglance2012oecdindicators-chapteratheoutputofeducationalinstitutionsandtheimpactoflearning-indicators.htm</w:t>
      </w:r>
      <w:r w:rsidRPr="00CD0FEC">
        <w:rPr>
          <w:rFonts w:hint="eastAsia"/>
        </w:rPr>
        <w:t>(2014/9/4</w:t>
      </w:r>
      <w:r>
        <w:rPr>
          <w:rFonts w:hint="eastAsia"/>
        </w:rPr>
        <w:t>取得</w:t>
      </w:r>
      <w:r>
        <w:rPr>
          <w:rFonts w:hint="eastAsia"/>
        </w:rPr>
        <w:t>)</w:t>
      </w:r>
    </w:p>
    <w:p w:rsidR="00A9777D" w:rsidRDefault="00A9777D" w:rsidP="00A9777D">
      <w:pPr>
        <w:pStyle w:val="a6"/>
      </w:pPr>
      <w:r>
        <w:rPr>
          <w:rFonts w:hint="eastAsia"/>
        </w:rPr>
        <w:t>HMC</w:t>
      </w:r>
      <w:r>
        <w:t xml:space="preserve"> </w:t>
      </w:r>
      <w:r>
        <w:rPr>
          <w:rFonts w:hint="eastAsia"/>
        </w:rPr>
        <w:t>HP</w:t>
      </w:r>
      <w:r>
        <w:t xml:space="preserve"> </w:t>
      </w:r>
      <w:hyperlink r:id="rId13" w:history="1">
        <w:r w:rsidRPr="005C1122">
          <w:rPr>
            <w:rStyle w:val="a9"/>
          </w:rPr>
          <w:t>http://www.hmc.org.uk/</w:t>
        </w:r>
      </w:hyperlink>
      <w:r>
        <w:t xml:space="preserve"> (2015/05/10</w:t>
      </w:r>
      <w:r>
        <w:rPr>
          <w:rFonts w:hint="eastAsia"/>
        </w:rPr>
        <w:t>取得</w:t>
      </w:r>
      <w:r>
        <w:rPr>
          <w:rFonts w:hint="eastAsia"/>
        </w:rPr>
        <w:t>)</w:t>
      </w:r>
    </w:p>
    <w:p w:rsidR="00A9777D" w:rsidRDefault="00A9777D" w:rsidP="00A9777D">
      <w:pPr>
        <w:pStyle w:val="a6"/>
        <w:rPr>
          <w:rFonts w:cs="Segoe UI Symbol"/>
        </w:rPr>
      </w:pPr>
      <w:r w:rsidRPr="00B53BB6">
        <w:rPr>
          <w:rFonts w:cs="Segoe UI Symbol"/>
        </w:rPr>
        <w:t>THE PARADOX OFSINGLE-SEXANDCO-EDUCATIONALSCHOOLING</w:t>
      </w:r>
    </w:p>
    <w:p w:rsidR="00B21228" w:rsidRPr="00B21228" w:rsidRDefault="00E43986" w:rsidP="00A9777D">
      <w:pPr>
        <w:rPr>
          <w:rFonts w:cs="Segoe UI Symbol"/>
          <w:lang w:val="en"/>
        </w:rPr>
      </w:pPr>
      <w:hyperlink r:id="rId14" w:anchor="search='paradox+of+singlesex" w:history="1">
        <w:r w:rsidR="00A9777D" w:rsidRPr="005C1122">
          <w:rPr>
            <w:rStyle w:val="a9"/>
          </w:rPr>
          <w:t>http://www.buckingham.ac.uk/wp-content/uploads/2010/10/hmcsscd.pdf#search='paradox+of+singlesex</w:t>
        </w:r>
      </w:hyperlink>
      <w:r w:rsidR="00A9777D">
        <w:rPr>
          <w:rFonts w:hint="eastAsia"/>
        </w:rPr>
        <w:t xml:space="preserve">　（</w:t>
      </w:r>
      <w:r w:rsidR="00A9777D">
        <w:t>2015/05/10</w:t>
      </w:r>
      <w:r w:rsidR="00A9777D">
        <w:rPr>
          <w:rFonts w:hint="eastAsia"/>
        </w:rPr>
        <w:t>取得）</w:t>
      </w:r>
    </w:p>
    <w:sectPr w:rsidR="00B21228" w:rsidRPr="00B21228" w:rsidSect="00565B43">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86" w:rsidRDefault="00E43986" w:rsidP="00717E05">
      <w:r>
        <w:separator/>
      </w:r>
    </w:p>
  </w:endnote>
  <w:endnote w:type="continuationSeparator" w:id="0">
    <w:p w:rsidR="00E43986" w:rsidRDefault="00E43986" w:rsidP="007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13419"/>
      <w:docPartObj>
        <w:docPartGallery w:val="Page Numbers (Bottom of Page)"/>
        <w:docPartUnique/>
      </w:docPartObj>
    </w:sdtPr>
    <w:sdtEndPr/>
    <w:sdtContent>
      <w:p w:rsidR="005539BC" w:rsidRDefault="005539BC">
        <w:pPr>
          <w:pStyle w:val="ac"/>
          <w:jc w:val="center"/>
        </w:pPr>
        <w:r>
          <w:fldChar w:fldCharType="begin"/>
        </w:r>
        <w:r>
          <w:instrText>PAGE   \* MERGEFORMAT</w:instrText>
        </w:r>
        <w:r>
          <w:fldChar w:fldCharType="separate"/>
        </w:r>
        <w:r w:rsidR="00535061" w:rsidRPr="00535061">
          <w:rPr>
            <w:noProof/>
            <w:lang w:val="ja-JP"/>
          </w:rPr>
          <w:t>19</w:t>
        </w:r>
        <w:r>
          <w:fldChar w:fldCharType="end"/>
        </w:r>
      </w:p>
    </w:sdtContent>
  </w:sdt>
  <w:p w:rsidR="005539BC" w:rsidRDefault="005539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86" w:rsidRDefault="00E43986" w:rsidP="00717E05">
      <w:r>
        <w:separator/>
      </w:r>
    </w:p>
  </w:footnote>
  <w:footnote w:type="continuationSeparator" w:id="0">
    <w:p w:rsidR="00E43986" w:rsidRDefault="00E43986" w:rsidP="00717E05">
      <w:r>
        <w:continuationSeparator/>
      </w:r>
    </w:p>
  </w:footnote>
  <w:footnote w:id="1">
    <w:p w:rsidR="005539BC" w:rsidRDefault="005539BC">
      <w:pPr>
        <w:pStyle w:val="a6"/>
      </w:pPr>
      <w:r>
        <w:rPr>
          <w:rStyle w:val="a8"/>
        </w:rPr>
        <w:footnoteRef/>
      </w:r>
      <w:r>
        <w:t xml:space="preserve"> </w:t>
      </w:r>
      <w:r>
        <w:rPr>
          <w:rFonts w:hint="eastAsia"/>
        </w:rPr>
        <w:t>小稲絵梨奈「日本における男女共学論の歴史と背景―小泉郁子の思想―」『武庫川女子大学大学院　教育学研究論集</w:t>
      </w:r>
      <w:r>
        <w:rPr>
          <w:rFonts w:hint="eastAsia"/>
        </w:rPr>
        <w:t>7</w:t>
      </w:r>
      <w:r>
        <w:rPr>
          <w:rFonts w:hint="eastAsia"/>
        </w:rPr>
        <w:t>』</w:t>
      </w:r>
      <w:r>
        <w:rPr>
          <w:rFonts w:hint="eastAsia"/>
        </w:rPr>
        <w:t>,</w:t>
      </w:r>
      <w:r>
        <w:t>p167,2012</w:t>
      </w:r>
    </w:p>
  </w:footnote>
  <w:footnote w:id="2">
    <w:p w:rsidR="005539BC" w:rsidRDefault="005539BC">
      <w:pPr>
        <w:pStyle w:val="a6"/>
      </w:pPr>
      <w:r>
        <w:rPr>
          <w:rStyle w:val="a8"/>
        </w:rPr>
        <w:footnoteRef/>
      </w:r>
      <w:r>
        <w:t xml:space="preserve"> </w:t>
      </w:r>
      <w:r>
        <w:rPr>
          <w:rFonts w:hint="eastAsia"/>
        </w:rPr>
        <w:t>橋本紀子『男女共学制の史的研究』大月書店</w:t>
      </w:r>
      <w:r>
        <w:rPr>
          <w:rFonts w:hint="eastAsia"/>
        </w:rPr>
        <w:t>,1992</w:t>
      </w:r>
      <w:r>
        <w:rPr>
          <w:rFonts w:hint="eastAsia"/>
        </w:rPr>
        <w:t>年</w:t>
      </w:r>
      <w:r>
        <w:rPr>
          <w:rFonts w:hint="eastAsia"/>
        </w:rPr>
        <w:t>,p1</w:t>
      </w:r>
    </w:p>
  </w:footnote>
  <w:footnote w:id="3">
    <w:p w:rsidR="005539BC" w:rsidRDefault="005539BC">
      <w:pPr>
        <w:pStyle w:val="a6"/>
      </w:pPr>
      <w:r>
        <w:rPr>
          <w:rStyle w:val="a8"/>
        </w:rPr>
        <w:footnoteRef/>
      </w:r>
      <w:r>
        <w:t xml:space="preserve"> </w:t>
      </w:r>
      <w:r>
        <w:rPr>
          <w:rFonts w:hint="eastAsia"/>
        </w:rPr>
        <w:t>同上</w:t>
      </w:r>
      <w:r>
        <w:rPr>
          <w:rFonts w:hint="eastAsia"/>
        </w:rPr>
        <w:t>,p27</w:t>
      </w:r>
    </w:p>
  </w:footnote>
  <w:footnote w:id="4">
    <w:p w:rsidR="005539BC" w:rsidRDefault="005539BC">
      <w:pPr>
        <w:pStyle w:val="a6"/>
      </w:pPr>
      <w:r>
        <w:rPr>
          <w:rStyle w:val="a8"/>
        </w:rPr>
        <w:footnoteRef/>
      </w:r>
      <w:r>
        <w:t xml:space="preserve"> </w:t>
      </w:r>
      <w:r>
        <w:rPr>
          <w:rFonts w:hint="eastAsia"/>
        </w:rPr>
        <w:t>フレッド</w:t>
      </w:r>
      <w:r>
        <w:rPr>
          <w:rFonts w:hint="eastAsia"/>
        </w:rPr>
        <w:t>G</w:t>
      </w:r>
      <w:r>
        <w:t>.</w:t>
      </w:r>
      <w:r>
        <w:rPr>
          <w:rFonts w:hint="eastAsia"/>
        </w:rPr>
        <w:t>ノートヘルファー『アメリカのサムライ―</w:t>
      </w:r>
      <w:r>
        <w:rPr>
          <w:rFonts w:hint="eastAsia"/>
        </w:rPr>
        <w:t>L</w:t>
      </w:r>
      <w:r>
        <w:t>.</w:t>
      </w:r>
      <w:r>
        <w:rPr>
          <w:rFonts w:hint="eastAsia"/>
        </w:rPr>
        <w:t>L</w:t>
      </w:r>
      <w:r>
        <w:rPr>
          <w:rFonts w:hint="eastAsia"/>
        </w:rPr>
        <w:t>ジェーンズ大尉と日本』飛鳥井雅道訳</w:t>
      </w:r>
      <w:r>
        <w:rPr>
          <w:rFonts w:hint="eastAsia"/>
        </w:rPr>
        <w:t>,</w:t>
      </w:r>
      <w:r>
        <w:rPr>
          <w:rFonts w:hint="eastAsia"/>
        </w:rPr>
        <w:t>法政大学出版局</w:t>
      </w:r>
      <w:r>
        <w:rPr>
          <w:rFonts w:hint="eastAsia"/>
        </w:rPr>
        <w:t>,</w:t>
      </w:r>
      <w:r>
        <w:t>1991</w:t>
      </w:r>
      <w:r>
        <w:rPr>
          <w:rFonts w:hint="eastAsia"/>
        </w:rPr>
        <w:t>年</w:t>
      </w:r>
      <w:r>
        <w:rPr>
          <w:rFonts w:hint="eastAsia"/>
        </w:rPr>
        <w:t>,p196</w:t>
      </w:r>
    </w:p>
  </w:footnote>
  <w:footnote w:id="5">
    <w:p w:rsidR="005539BC" w:rsidRDefault="005539BC">
      <w:pPr>
        <w:pStyle w:val="a6"/>
      </w:pPr>
      <w:r>
        <w:rPr>
          <w:rStyle w:val="a8"/>
        </w:rPr>
        <w:footnoteRef/>
      </w:r>
      <w:r>
        <w:t xml:space="preserve"> </w:t>
      </w:r>
      <w:r>
        <w:rPr>
          <w:rFonts w:hint="eastAsia"/>
        </w:rPr>
        <w:t>橋本紀子</w:t>
      </w:r>
      <w:r>
        <w:rPr>
          <w:rFonts w:hint="eastAsia"/>
        </w:rPr>
        <w:t>,</w:t>
      </w:r>
      <w:r>
        <w:rPr>
          <w:rFonts w:hint="eastAsia"/>
        </w:rPr>
        <w:t>前掲書</w:t>
      </w:r>
      <w:r>
        <w:rPr>
          <w:rFonts w:hint="eastAsia"/>
        </w:rPr>
        <w:t>,</w:t>
      </w:r>
      <w:r>
        <w:t>p198</w:t>
      </w:r>
    </w:p>
  </w:footnote>
  <w:footnote w:id="6">
    <w:p w:rsidR="005539BC" w:rsidRDefault="005539BC">
      <w:pPr>
        <w:pStyle w:val="a6"/>
      </w:pPr>
      <w:r>
        <w:rPr>
          <w:rStyle w:val="a8"/>
        </w:rPr>
        <w:footnoteRef/>
      </w:r>
      <w:r>
        <w:t xml:space="preserve"> </w:t>
      </w:r>
      <w:r>
        <w:rPr>
          <w:rFonts w:hint="eastAsia"/>
        </w:rPr>
        <w:t>与謝野晶子『定本与謝野晶子全集第十七巻』講談社</w:t>
      </w:r>
      <w:r>
        <w:rPr>
          <w:rFonts w:hint="eastAsia"/>
        </w:rPr>
        <w:t>,</w:t>
      </w:r>
      <w:r>
        <w:t>1</w:t>
      </w:r>
      <w:r>
        <w:rPr>
          <w:rFonts w:hint="eastAsia"/>
        </w:rPr>
        <w:t>980</w:t>
      </w:r>
      <w:r>
        <w:rPr>
          <w:rFonts w:hint="eastAsia"/>
        </w:rPr>
        <w:t>年</w:t>
      </w:r>
      <w:r>
        <w:rPr>
          <w:rFonts w:hint="eastAsia"/>
        </w:rPr>
        <w:t>,</w:t>
      </w:r>
      <w:r>
        <w:t>pp592-593</w:t>
      </w:r>
    </w:p>
  </w:footnote>
  <w:footnote w:id="7">
    <w:p w:rsidR="005539BC" w:rsidRDefault="005539BC">
      <w:pPr>
        <w:pStyle w:val="a6"/>
      </w:pPr>
      <w:r>
        <w:rPr>
          <w:rStyle w:val="a8"/>
        </w:rPr>
        <w:footnoteRef/>
      </w:r>
      <w:r>
        <w:rPr>
          <w:rFonts w:hint="eastAsia"/>
        </w:rPr>
        <w:t>橋本紀子</w:t>
      </w:r>
      <w:r>
        <w:rPr>
          <w:rFonts w:hint="eastAsia"/>
        </w:rPr>
        <w:t>,</w:t>
      </w:r>
      <w:r>
        <w:rPr>
          <w:rFonts w:hint="eastAsia"/>
        </w:rPr>
        <w:t>前掲書</w:t>
      </w:r>
      <w:r>
        <w:rPr>
          <w:rFonts w:hint="eastAsia"/>
        </w:rPr>
        <w:t>,</w:t>
      </w:r>
      <w:r>
        <w:t>p199</w:t>
      </w:r>
      <w:bookmarkStart w:id="6" w:name="_GoBack"/>
      <w:bookmarkEnd w:id="6"/>
    </w:p>
  </w:footnote>
  <w:footnote w:id="8">
    <w:p w:rsidR="005539BC" w:rsidRPr="00404C03" w:rsidRDefault="005539BC" w:rsidP="00404C03">
      <w:pPr>
        <w:pStyle w:val="a6"/>
      </w:pPr>
      <w:r>
        <w:rPr>
          <w:rStyle w:val="a8"/>
        </w:rPr>
        <w:footnoteRef/>
      </w:r>
      <w:r>
        <w:t xml:space="preserve"> </w:t>
      </w:r>
      <w:r>
        <w:rPr>
          <w:rFonts w:hint="eastAsia"/>
        </w:rPr>
        <w:t>山口功「日本における男女共学の成立と展開の分析視点」『</w:t>
      </w:r>
      <w:r w:rsidRPr="00404C03">
        <w:t>近畿大学教育論叢</w:t>
      </w:r>
      <w:r w:rsidRPr="00404C03">
        <w:t xml:space="preserve">   </w:t>
      </w:r>
    </w:p>
    <w:p w:rsidR="005539BC" w:rsidRPr="00404C03" w:rsidRDefault="005539BC" w:rsidP="00404C03">
      <w:pPr>
        <w:pStyle w:val="a6"/>
      </w:pPr>
      <w:r w:rsidRPr="00404C03">
        <w:t>近畿大学教育論叢</w:t>
      </w:r>
      <w:r w:rsidRPr="00404C03">
        <w:t xml:space="preserve"> 26</w:t>
      </w:r>
      <w:r>
        <w:rPr>
          <w:rFonts w:hint="eastAsia"/>
        </w:rPr>
        <w:t>』</w:t>
      </w:r>
      <w:r>
        <w:rPr>
          <w:rFonts w:hint="eastAsia"/>
        </w:rPr>
        <w:t>2014,p78</w:t>
      </w:r>
    </w:p>
    <w:p w:rsidR="005539BC" w:rsidRDefault="005539BC">
      <w:pPr>
        <w:pStyle w:val="a6"/>
      </w:pPr>
    </w:p>
  </w:footnote>
  <w:footnote w:id="9">
    <w:p w:rsidR="005539BC" w:rsidRDefault="005539BC">
      <w:pPr>
        <w:pStyle w:val="a6"/>
      </w:pPr>
      <w:r>
        <w:rPr>
          <w:rStyle w:val="a8"/>
        </w:rPr>
        <w:footnoteRef/>
      </w:r>
      <w:r>
        <w:t xml:space="preserve"> </w:t>
      </w:r>
      <w:r>
        <w:rPr>
          <w:rFonts w:hint="eastAsia"/>
        </w:rPr>
        <w:t>山口功</w:t>
      </w:r>
      <w:r>
        <w:rPr>
          <w:rFonts w:hint="eastAsia"/>
        </w:rPr>
        <w:t>,</w:t>
      </w:r>
      <w:r>
        <w:rPr>
          <w:rFonts w:hint="eastAsia"/>
        </w:rPr>
        <w:t>前掲書</w:t>
      </w:r>
      <w:r>
        <w:rPr>
          <w:rFonts w:hint="eastAsia"/>
        </w:rPr>
        <w:t>,p80</w:t>
      </w:r>
    </w:p>
  </w:footnote>
  <w:footnote w:id="10">
    <w:p w:rsidR="005539BC" w:rsidRDefault="005539BC">
      <w:pPr>
        <w:pStyle w:val="a6"/>
      </w:pPr>
      <w:r>
        <w:rPr>
          <w:rStyle w:val="a8"/>
        </w:rPr>
        <w:footnoteRef/>
      </w:r>
      <w:r>
        <w:t xml:space="preserve"> </w:t>
      </w:r>
      <w:r>
        <w:rPr>
          <w:rFonts w:hint="eastAsia"/>
        </w:rPr>
        <w:t>HP</w:t>
      </w:r>
      <w:r>
        <w:rPr>
          <w:rFonts w:hint="eastAsia"/>
        </w:rPr>
        <w:t>政府統計の統合窓口</w:t>
      </w:r>
      <w:hyperlink r:id="rId1" w:history="1">
        <w:r w:rsidRPr="00AE7DFF">
          <w:rPr>
            <w:rStyle w:val="a9"/>
          </w:rPr>
          <w:t>http://www.e-stat.go.jp/SG1/estat/List.do?bid=0000010158438</w:t>
        </w:r>
      </w:hyperlink>
      <w:r>
        <w:t xml:space="preserve"> </w:t>
      </w:r>
      <w:r>
        <w:rPr>
          <w:rFonts w:hint="eastAsia"/>
        </w:rPr>
        <w:t>（</w:t>
      </w:r>
      <w:r>
        <w:t>2015/05/09</w:t>
      </w:r>
      <w:r>
        <w:rPr>
          <w:rFonts w:hint="eastAsia"/>
        </w:rPr>
        <w:t>取得）に合わせて、</w:t>
      </w:r>
    </w:p>
    <w:p w:rsidR="005539BC" w:rsidRDefault="005539BC">
      <w:pPr>
        <w:pStyle w:val="a6"/>
      </w:pPr>
      <w:r>
        <w:rPr>
          <w:rFonts w:hint="eastAsia"/>
        </w:rPr>
        <w:t>尾崎博美「男女共学・別学をめぐる議論の課題と展望―教育目的・内容を構築する視点としての『ジェンダー』に着目して―」『グローバル時代の男女共同参画と多文化共生』東北大学グローバル</w:t>
      </w:r>
      <w:r>
        <w:rPr>
          <w:rFonts w:hint="eastAsia"/>
        </w:rPr>
        <w:t>COE</w:t>
      </w:r>
      <w:r>
        <w:t>,p42,2009</w:t>
      </w:r>
      <w:r>
        <w:rPr>
          <w:rFonts w:hint="eastAsia"/>
        </w:rPr>
        <w:t xml:space="preserve">　を参考。</w:t>
      </w:r>
    </w:p>
    <w:p w:rsidR="005539BC" w:rsidRDefault="005539BC">
      <w:pPr>
        <w:pStyle w:val="a6"/>
      </w:pPr>
    </w:p>
  </w:footnote>
  <w:footnote w:id="11">
    <w:p w:rsidR="005539BC" w:rsidRDefault="005539BC">
      <w:pPr>
        <w:pStyle w:val="a6"/>
      </w:pPr>
      <w:r>
        <w:rPr>
          <w:rStyle w:val="a8"/>
        </w:rPr>
        <w:footnoteRef/>
      </w:r>
      <w:r>
        <w:t xml:space="preserve"> </w:t>
      </w:r>
      <w:r>
        <w:rPr>
          <w:rFonts w:hint="eastAsia"/>
        </w:rPr>
        <w:t>読売新聞『男子・女子校激減「授業は別」の共学も「同じ教え方ではダメ」の声も』東京夕刊</w:t>
      </w:r>
      <w:r>
        <w:rPr>
          <w:rFonts w:hint="eastAsia"/>
        </w:rPr>
        <w:t>12</w:t>
      </w:r>
      <w:r>
        <w:rPr>
          <w:rFonts w:hint="eastAsia"/>
        </w:rPr>
        <w:t>面</w:t>
      </w:r>
      <w:r>
        <w:rPr>
          <w:rFonts w:hint="eastAsia"/>
        </w:rPr>
        <w:t>,</w:t>
      </w:r>
      <w:r>
        <w:t>2012.4.19</w:t>
      </w:r>
    </w:p>
  </w:footnote>
  <w:footnote w:id="12">
    <w:p w:rsidR="005539BC" w:rsidRPr="00F73C6C" w:rsidRDefault="005539BC">
      <w:pPr>
        <w:pStyle w:val="a6"/>
      </w:pPr>
      <w:r>
        <w:rPr>
          <w:rStyle w:val="a8"/>
        </w:rPr>
        <w:footnoteRef/>
      </w:r>
      <w:r>
        <w:t xml:space="preserve"> </w:t>
      </w:r>
      <w:r>
        <w:rPr>
          <w:rFonts w:hint="eastAsia"/>
        </w:rPr>
        <w:t>読売新聞『</w:t>
      </w:r>
      <w:r>
        <w:rPr>
          <w:rFonts w:hint="eastAsia"/>
        </w:rPr>
        <w:t>[</w:t>
      </w:r>
      <w:r>
        <w:rPr>
          <w:rFonts w:hint="eastAsia"/>
        </w:rPr>
        <w:t>教育ルネサンス</w:t>
      </w:r>
      <w:r>
        <w:rPr>
          <w:rFonts w:hint="eastAsia"/>
        </w:rPr>
        <w:t>]</w:t>
      </w:r>
      <w:r>
        <w:rPr>
          <w:rFonts w:hint="eastAsia"/>
        </w:rPr>
        <w:t>共学・別学（６）公立の変革、私学にも』東京朝刊</w:t>
      </w:r>
      <w:r>
        <w:rPr>
          <w:rFonts w:hint="eastAsia"/>
        </w:rPr>
        <w:t>,</w:t>
      </w:r>
      <w:r>
        <w:t>18</w:t>
      </w:r>
      <w:r>
        <w:rPr>
          <w:rFonts w:hint="eastAsia"/>
        </w:rPr>
        <w:t>面</w:t>
      </w:r>
      <w:r>
        <w:rPr>
          <w:rFonts w:hint="eastAsia"/>
        </w:rPr>
        <w:t>,</w:t>
      </w:r>
      <w:r>
        <w:t>2006.10.24</w:t>
      </w:r>
    </w:p>
  </w:footnote>
  <w:footnote w:id="13">
    <w:p w:rsidR="005539BC" w:rsidRPr="00865A25" w:rsidRDefault="005539BC">
      <w:pPr>
        <w:pStyle w:val="a6"/>
        <w:rPr>
          <w:color w:val="0563C1" w:themeColor="hyperlink"/>
          <w:u w:val="single"/>
        </w:rPr>
      </w:pPr>
      <w:r>
        <w:rPr>
          <w:rStyle w:val="a8"/>
        </w:rPr>
        <w:footnoteRef/>
      </w:r>
      <w:r>
        <w:rPr>
          <w:rFonts w:hint="eastAsia"/>
        </w:rPr>
        <w:t>文部科学省</w:t>
      </w:r>
      <w:r>
        <w:rPr>
          <w:rFonts w:hint="eastAsia"/>
        </w:rPr>
        <w:t>HP</w:t>
      </w:r>
      <w:r>
        <w:rPr>
          <w:rFonts w:hint="eastAsia"/>
        </w:rPr>
        <w:t xml:space="preserve">　</w:t>
      </w:r>
      <w:hyperlink r:id="rId2" w:history="1">
        <w:r w:rsidRPr="00D07DDC">
          <w:rPr>
            <w:rStyle w:val="a9"/>
          </w:rPr>
          <w:t>http://www.mext.go.jp/b_menu/kihon/about/004/a004_05.htm</w:t>
        </w:r>
      </w:hyperlink>
      <w:r w:rsidRPr="00865A25">
        <w:t>（</w:t>
      </w:r>
      <w:r w:rsidRPr="00865A25">
        <w:t>2015/05/10</w:t>
      </w:r>
      <w:r w:rsidRPr="00865A25">
        <w:rPr>
          <w:rStyle w:val="a9"/>
          <w:rFonts w:hint="eastAsia"/>
          <w:color w:val="auto"/>
          <w:u w:val="none"/>
        </w:rPr>
        <w:t>取得）</w:t>
      </w:r>
    </w:p>
  </w:footnote>
  <w:footnote w:id="14">
    <w:p w:rsidR="005539BC" w:rsidRDefault="005539BC">
      <w:pPr>
        <w:pStyle w:val="a6"/>
      </w:pPr>
      <w:r>
        <w:rPr>
          <w:rStyle w:val="a8"/>
        </w:rPr>
        <w:footnoteRef/>
      </w:r>
      <w:r>
        <w:t xml:space="preserve"> </w:t>
      </w:r>
      <w:r>
        <w:rPr>
          <w:rFonts w:hint="eastAsia"/>
        </w:rPr>
        <w:t>同上</w:t>
      </w:r>
    </w:p>
  </w:footnote>
  <w:footnote w:id="15">
    <w:p w:rsidR="005539BC" w:rsidRDefault="005539BC">
      <w:pPr>
        <w:pStyle w:val="a6"/>
      </w:pPr>
      <w:r>
        <w:rPr>
          <w:rStyle w:val="a8"/>
        </w:rPr>
        <w:footnoteRef/>
      </w:r>
      <w:r>
        <w:t xml:space="preserve"> </w:t>
      </w:r>
      <w:r>
        <w:rPr>
          <w:rFonts w:hint="eastAsia"/>
        </w:rPr>
        <w:t>文部科学省</w:t>
      </w:r>
      <w:r>
        <w:rPr>
          <w:rFonts w:hint="eastAsia"/>
        </w:rPr>
        <w:t>HP</w:t>
      </w:r>
      <w:r>
        <w:rPr>
          <w:rFonts w:hint="eastAsia"/>
        </w:rPr>
        <w:t>「教育基本法の規定の概要」</w:t>
      </w:r>
      <w:hyperlink r:id="rId3" w:history="1">
        <w:r w:rsidRPr="00891B76">
          <w:rPr>
            <w:rStyle w:val="a9"/>
          </w:rPr>
          <w:t>http://www.mext.go.jp/b_menu/shingi/chukyo/chukyo8/gijiroku/030202c.htm</w:t>
        </w:r>
      </w:hyperlink>
      <w:r>
        <w:rPr>
          <w:rFonts w:hint="eastAsia"/>
        </w:rPr>
        <w:t xml:space="preserve">　（</w:t>
      </w:r>
      <w:r>
        <w:t xml:space="preserve">2015/05/10 </w:t>
      </w:r>
      <w:r>
        <w:rPr>
          <w:rFonts w:hint="eastAsia"/>
        </w:rPr>
        <w:t>取得）</w:t>
      </w:r>
    </w:p>
  </w:footnote>
  <w:footnote w:id="16">
    <w:p w:rsidR="005539BC" w:rsidRDefault="005539BC">
      <w:pPr>
        <w:pStyle w:val="a6"/>
      </w:pPr>
      <w:r>
        <w:rPr>
          <w:rStyle w:val="a8"/>
        </w:rPr>
        <w:footnoteRef/>
      </w:r>
      <w:r>
        <w:t xml:space="preserve"> </w:t>
      </w:r>
      <w:r>
        <w:rPr>
          <w:rFonts w:hint="eastAsia"/>
        </w:rPr>
        <w:t>神保秀太朗「男女別公立高校の共学化議論に関する考察」北海道教育大学教育学部</w:t>
      </w:r>
      <w:r>
        <w:rPr>
          <w:rFonts w:hint="eastAsia"/>
        </w:rPr>
        <w:t>,pp1-50,2013</w:t>
      </w:r>
    </w:p>
  </w:footnote>
  <w:footnote w:id="17">
    <w:p w:rsidR="005539BC" w:rsidRDefault="005539BC">
      <w:pPr>
        <w:pStyle w:val="a6"/>
      </w:pPr>
      <w:r>
        <w:rPr>
          <w:rStyle w:val="a8"/>
        </w:rPr>
        <w:footnoteRef/>
      </w:r>
      <w:r>
        <w:t xml:space="preserve"> </w:t>
      </w:r>
      <w:r>
        <w:rPr>
          <w:rFonts w:hint="eastAsia"/>
        </w:rPr>
        <w:t>友野清文「米国における男女共学・別学論の動向」『</w:t>
      </w:r>
      <w:r w:rsidRPr="00FF63EE">
        <w:t>學苑</w:t>
      </w:r>
      <w:r w:rsidRPr="00FF63EE">
        <w:t xml:space="preserve"> 871</w:t>
      </w:r>
      <w:r>
        <w:rPr>
          <w:rFonts w:hint="eastAsia"/>
        </w:rPr>
        <w:t>』</w:t>
      </w:r>
      <w:r>
        <w:rPr>
          <w:rFonts w:hint="eastAsia"/>
        </w:rPr>
        <w:t>,p46</w:t>
      </w:r>
      <w:r>
        <w:t>,2013</w:t>
      </w:r>
    </w:p>
  </w:footnote>
  <w:footnote w:id="18">
    <w:p w:rsidR="005539BC" w:rsidRDefault="005539BC" w:rsidP="00FF63EE">
      <w:pPr>
        <w:pStyle w:val="a6"/>
      </w:pPr>
      <w:r>
        <w:rPr>
          <w:rStyle w:val="a8"/>
        </w:rPr>
        <w:footnoteRef/>
      </w:r>
      <w:r>
        <w:t xml:space="preserve"> </w:t>
      </w:r>
      <w:r>
        <w:rPr>
          <w:rFonts w:hint="eastAsia"/>
        </w:rPr>
        <w:t>Science</w:t>
      </w:r>
      <w:r>
        <w:rPr>
          <w:rFonts w:hint="eastAsia"/>
        </w:rPr>
        <w:t>（</w:t>
      </w:r>
      <w:r>
        <w:rPr>
          <w:rFonts w:hint="eastAsia"/>
        </w:rPr>
        <w:t>AmericanAssociationfortheAdvancementofScience</w:t>
      </w:r>
      <w:r>
        <w:rPr>
          <w:rFonts w:hint="eastAsia"/>
        </w:rPr>
        <w:t>）</w:t>
      </w:r>
      <w:r>
        <w:rPr>
          <w:rFonts w:hint="eastAsia"/>
        </w:rPr>
        <w:t>2011.9.23</w:t>
      </w:r>
      <w:r>
        <w:rPr>
          <w:rFonts w:hint="eastAsia"/>
        </w:rPr>
        <w:t>（</w:t>
      </w:r>
      <w:r>
        <w:rPr>
          <w:rFonts w:hint="eastAsia"/>
        </w:rPr>
        <w:t>Vol.333</w:t>
      </w:r>
      <w:r>
        <w:rPr>
          <w:rFonts w:hint="eastAsia"/>
        </w:rPr>
        <w:t>）</w:t>
      </w:r>
      <w:r>
        <w:rPr>
          <w:rFonts w:hint="eastAsia"/>
        </w:rPr>
        <w:t>p.1706</w:t>
      </w:r>
      <w:r>
        <w:rPr>
          <w:rFonts w:hint="eastAsia"/>
        </w:rPr>
        <w:t>～</w:t>
      </w:r>
      <w:r>
        <w:rPr>
          <w:rFonts w:hint="eastAsia"/>
        </w:rPr>
        <w:t>170</w:t>
      </w:r>
      <w:r>
        <w:rPr>
          <w:rFonts w:hint="eastAsia"/>
        </w:rPr>
        <w:t>著者は</w:t>
      </w:r>
      <w:r>
        <w:rPr>
          <w:rFonts w:hint="eastAsia"/>
        </w:rPr>
        <w:t>DianeF.Halpern,LiseEliot,RebeccaS.Bigler,RichardA.Fabes,LauraD.Hanish,Janet</w:t>
      </w:r>
    </w:p>
    <w:p w:rsidR="005539BC" w:rsidRDefault="005539BC" w:rsidP="00FF63EE">
      <w:pPr>
        <w:pStyle w:val="a6"/>
      </w:pPr>
      <w:r>
        <w:t>Hyde,LynnS.Liben,CarolLynnMarti</w:t>
      </w:r>
    </w:p>
  </w:footnote>
  <w:footnote w:id="19">
    <w:p w:rsidR="005539BC" w:rsidRDefault="005539BC">
      <w:pPr>
        <w:pStyle w:val="a6"/>
      </w:pPr>
      <w:r>
        <w:rPr>
          <w:rStyle w:val="a8"/>
        </w:rPr>
        <w:footnoteRef/>
      </w:r>
      <w:r>
        <w:t xml:space="preserve"> </w:t>
      </w:r>
      <w:r>
        <w:rPr>
          <w:rFonts w:hint="eastAsia"/>
        </w:rPr>
        <w:t>中井俊巳『なぜ男女別学は子どもを伸ばすのか』学研新書</w:t>
      </w:r>
      <w:r>
        <w:rPr>
          <w:rFonts w:hint="eastAsia"/>
        </w:rPr>
        <w:t>,p</w:t>
      </w:r>
      <w:r>
        <w:t>73</w:t>
      </w:r>
      <w:r>
        <w:rPr>
          <w:rFonts w:hint="eastAsia"/>
        </w:rPr>
        <w:t>,</w:t>
      </w:r>
      <w:r>
        <w:t>2010</w:t>
      </w:r>
    </w:p>
  </w:footnote>
  <w:footnote w:id="20">
    <w:p w:rsidR="005539BC" w:rsidRDefault="005539BC">
      <w:pPr>
        <w:pStyle w:val="a6"/>
      </w:pPr>
      <w:r>
        <w:rPr>
          <w:rStyle w:val="a8"/>
        </w:rPr>
        <w:footnoteRef/>
      </w:r>
      <w:r>
        <w:rPr>
          <w:rFonts w:hint="eastAsia"/>
        </w:rPr>
        <w:t>首都圏中学模試センター</w:t>
      </w:r>
      <w:r>
        <w:rPr>
          <w:rFonts w:hint="eastAsia"/>
        </w:rPr>
        <w:t>HP</w:t>
      </w:r>
      <w:r>
        <w:t xml:space="preserve"> </w:t>
      </w:r>
      <w:hyperlink r:id="rId4" w:history="1">
        <w:r w:rsidRPr="008C5AAC">
          <w:rPr>
            <w:rStyle w:val="a9"/>
          </w:rPr>
          <w:t>http://www.syutoken-mosi.co.jp/station/navi/nyushi/upload/pdf/s5-3_2012.pdf</w:t>
        </w:r>
      </w:hyperlink>
      <w:r>
        <w:rPr>
          <w:rFonts w:hint="eastAsia"/>
        </w:rPr>
        <w:t xml:space="preserve">　（</w:t>
      </w:r>
      <w:r>
        <w:t>2015/05/10</w:t>
      </w:r>
      <w:r>
        <w:rPr>
          <w:rFonts w:hint="eastAsia"/>
        </w:rPr>
        <w:t>取得）</w:t>
      </w:r>
    </w:p>
  </w:footnote>
  <w:footnote w:id="21">
    <w:p w:rsidR="005539BC" w:rsidRDefault="005539BC" w:rsidP="004C7060">
      <w:pPr>
        <w:pStyle w:val="a6"/>
      </w:pPr>
      <w:r>
        <w:rPr>
          <w:rStyle w:val="a8"/>
        </w:rPr>
        <w:footnoteRef/>
      </w:r>
      <w:r>
        <w:t xml:space="preserve"> </w:t>
      </w:r>
      <w:r w:rsidRPr="004C7060">
        <w:t>American</w:t>
      </w:r>
      <w:r>
        <w:t xml:space="preserve"> </w:t>
      </w:r>
      <w:r w:rsidRPr="004C7060">
        <w:t>Institutes</w:t>
      </w:r>
      <w:r>
        <w:t xml:space="preserve"> </w:t>
      </w:r>
      <w:r w:rsidRPr="004C7060">
        <w:t>for</w:t>
      </w:r>
      <w:r>
        <w:t xml:space="preserve"> </w:t>
      </w:r>
      <w:r w:rsidRPr="004C7060">
        <w:t>Researc</w:t>
      </w:r>
      <w:r>
        <w:rPr>
          <w:rFonts w:hint="eastAsia"/>
        </w:rPr>
        <w:t>h</w:t>
      </w:r>
      <w:r>
        <w:rPr>
          <w:rFonts w:hint="eastAsia"/>
        </w:rPr>
        <w:t>『</w:t>
      </w:r>
      <w:r w:rsidRPr="004C7060">
        <w:t>Theoretical</w:t>
      </w:r>
      <w:r>
        <w:t xml:space="preserve"> </w:t>
      </w:r>
      <w:r w:rsidRPr="004C7060">
        <w:t>Arguments</w:t>
      </w:r>
      <w:r>
        <w:t xml:space="preserve"> </w:t>
      </w:r>
      <w:r w:rsidRPr="004C7060">
        <w:t>for</w:t>
      </w:r>
      <w:r>
        <w:t xml:space="preserve"> </w:t>
      </w:r>
      <w:r w:rsidRPr="004C7060">
        <w:t>and</w:t>
      </w:r>
      <w:r>
        <w:t xml:space="preserve"> </w:t>
      </w:r>
      <w:r w:rsidRPr="004C7060">
        <w:t>agai</w:t>
      </w:r>
      <w:r>
        <w:t>nst Single-Sex Schools:</w:t>
      </w:r>
      <w:r w:rsidRPr="004C7060">
        <w:t>A</w:t>
      </w:r>
      <w:r>
        <w:t xml:space="preserve"> </w:t>
      </w:r>
      <w:r w:rsidRPr="004C7060">
        <w:t>Critical</w:t>
      </w:r>
      <w:r>
        <w:t xml:space="preserve"> </w:t>
      </w:r>
      <w:r w:rsidRPr="004C7060">
        <w:t>Analysis</w:t>
      </w:r>
      <w:r>
        <w:t xml:space="preserve"> </w:t>
      </w:r>
      <w:r w:rsidRPr="004C7060">
        <w:t>of</w:t>
      </w:r>
      <w:r>
        <w:t xml:space="preserve"> </w:t>
      </w:r>
      <w:r w:rsidRPr="004C7060">
        <w:t>the</w:t>
      </w:r>
      <w:r>
        <w:t xml:space="preserve"> </w:t>
      </w:r>
      <w:r w:rsidRPr="004C7060">
        <w:t>Explanation</w:t>
      </w:r>
      <w:r>
        <w:rPr>
          <w:rFonts w:hint="eastAsia"/>
        </w:rPr>
        <w:t>』</w:t>
      </w:r>
      <w:r>
        <w:rPr>
          <w:rFonts w:hint="eastAsia"/>
        </w:rPr>
        <w:t>2004</w:t>
      </w:r>
      <w:r>
        <w:t xml:space="preserve">, </w:t>
      </w:r>
      <w:r>
        <w:rPr>
          <w:rFonts w:hint="eastAsia"/>
        </w:rPr>
        <w:t>友野清文訳</w:t>
      </w:r>
    </w:p>
  </w:footnote>
  <w:footnote w:id="22">
    <w:p w:rsidR="005539BC" w:rsidRDefault="005539BC">
      <w:pPr>
        <w:pStyle w:val="a6"/>
      </w:pPr>
      <w:r>
        <w:rPr>
          <w:rStyle w:val="a8"/>
        </w:rPr>
        <w:footnoteRef/>
      </w:r>
      <w:r>
        <w:rPr>
          <w:rFonts w:hint="eastAsia"/>
        </w:rPr>
        <w:t>HMC</w:t>
      </w:r>
      <w:r>
        <w:t xml:space="preserve"> </w:t>
      </w:r>
      <w:r>
        <w:rPr>
          <w:rFonts w:hint="eastAsia"/>
        </w:rPr>
        <w:t>HP</w:t>
      </w:r>
      <w:r>
        <w:t xml:space="preserve"> </w:t>
      </w:r>
      <w:hyperlink r:id="rId5" w:history="1">
        <w:r w:rsidRPr="005C1122">
          <w:rPr>
            <w:rStyle w:val="a9"/>
          </w:rPr>
          <w:t>http://www.hmc.org.uk/</w:t>
        </w:r>
      </w:hyperlink>
      <w:r>
        <w:t xml:space="preserve"> (2015/05/10</w:t>
      </w:r>
      <w:r>
        <w:rPr>
          <w:rFonts w:hint="eastAsia"/>
        </w:rPr>
        <w:t>取得</w:t>
      </w:r>
      <w:r>
        <w:rPr>
          <w:rFonts w:hint="eastAsia"/>
        </w:rPr>
        <w:t>)</w:t>
      </w:r>
    </w:p>
  </w:footnote>
  <w:footnote w:id="23">
    <w:p w:rsidR="005539BC" w:rsidRDefault="005539BC">
      <w:pPr>
        <w:pStyle w:val="a6"/>
        <w:rPr>
          <w:rFonts w:cs="Segoe UI Symbol"/>
        </w:rPr>
      </w:pPr>
      <w:r>
        <w:rPr>
          <w:rStyle w:val="a8"/>
        </w:rPr>
        <w:footnoteRef/>
      </w:r>
      <w:r>
        <w:t xml:space="preserve"> </w:t>
      </w:r>
      <w:r w:rsidRPr="00B53BB6">
        <w:rPr>
          <w:rFonts w:cs="Segoe UI Symbol"/>
        </w:rPr>
        <w:t>THE PARADOX OFSINGLE-SEXANDCO-EDUCATIONALSCHOOLING</w:t>
      </w:r>
    </w:p>
    <w:p w:rsidR="005539BC" w:rsidRDefault="00E43986">
      <w:pPr>
        <w:pStyle w:val="a6"/>
      </w:pPr>
      <w:hyperlink r:id="rId6" w:anchor="search='paradox+of+singlesex" w:history="1">
        <w:r w:rsidR="005539BC" w:rsidRPr="005C1122">
          <w:rPr>
            <w:rStyle w:val="a9"/>
          </w:rPr>
          <w:t>http://www.buckingham.ac.uk/wp-content/uploads/2010/10/hmcsscd.pdf#search='paradox+of+singlesex</w:t>
        </w:r>
      </w:hyperlink>
      <w:r w:rsidR="005539BC">
        <w:rPr>
          <w:rFonts w:hint="eastAsia"/>
        </w:rPr>
        <w:t xml:space="preserve">　（</w:t>
      </w:r>
      <w:r w:rsidR="005539BC">
        <w:t>2015/05/10</w:t>
      </w:r>
      <w:r w:rsidR="005539BC">
        <w:rPr>
          <w:rFonts w:hint="eastAsia"/>
        </w:rPr>
        <w:t>取得）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3"/>
    <w:rsid w:val="000013E8"/>
    <w:rsid w:val="00001CB8"/>
    <w:rsid w:val="0000702E"/>
    <w:rsid w:val="00007DE7"/>
    <w:rsid w:val="00007EB3"/>
    <w:rsid w:val="0001095A"/>
    <w:rsid w:val="00013F7D"/>
    <w:rsid w:val="00017A6A"/>
    <w:rsid w:val="000245FE"/>
    <w:rsid w:val="000308B1"/>
    <w:rsid w:val="00030DE5"/>
    <w:rsid w:val="00033DDE"/>
    <w:rsid w:val="000355AA"/>
    <w:rsid w:val="00035D0C"/>
    <w:rsid w:val="0003697B"/>
    <w:rsid w:val="00044754"/>
    <w:rsid w:val="0005171A"/>
    <w:rsid w:val="000572F5"/>
    <w:rsid w:val="00057744"/>
    <w:rsid w:val="00061449"/>
    <w:rsid w:val="00067310"/>
    <w:rsid w:val="0006785E"/>
    <w:rsid w:val="00073A90"/>
    <w:rsid w:val="0007651F"/>
    <w:rsid w:val="00083084"/>
    <w:rsid w:val="00092C12"/>
    <w:rsid w:val="0009472A"/>
    <w:rsid w:val="000969CF"/>
    <w:rsid w:val="000977D3"/>
    <w:rsid w:val="000A362D"/>
    <w:rsid w:val="000A6464"/>
    <w:rsid w:val="000A74B0"/>
    <w:rsid w:val="000B0112"/>
    <w:rsid w:val="000B16A2"/>
    <w:rsid w:val="000B47EB"/>
    <w:rsid w:val="000B5AB7"/>
    <w:rsid w:val="000B7ACB"/>
    <w:rsid w:val="000C026E"/>
    <w:rsid w:val="000C260E"/>
    <w:rsid w:val="000C3869"/>
    <w:rsid w:val="000C5288"/>
    <w:rsid w:val="000C5B21"/>
    <w:rsid w:val="000D098B"/>
    <w:rsid w:val="000D3214"/>
    <w:rsid w:val="000D4116"/>
    <w:rsid w:val="000D6C16"/>
    <w:rsid w:val="000E0A0B"/>
    <w:rsid w:val="000E1668"/>
    <w:rsid w:val="000E2114"/>
    <w:rsid w:val="000E6C65"/>
    <w:rsid w:val="00100500"/>
    <w:rsid w:val="00103D15"/>
    <w:rsid w:val="001137C4"/>
    <w:rsid w:val="00114620"/>
    <w:rsid w:val="00114B03"/>
    <w:rsid w:val="00115F11"/>
    <w:rsid w:val="001170F0"/>
    <w:rsid w:val="00117B88"/>
    <w:rsid w:val="00126FAC"/>
    <w:rsid w:val="001348C5"/>
    <w:rsid w:val="00137495"/>
    <w:rsid w:val="00142E62"/>
    <w:rsid w:val="001448AF"/>
    <w:rsid w:val="00152329"/>
    <w:rsid w:val="001546A8"/>
    <w:rsid w:val="00154DF3"/>
    <w:rsid w:val="00155595"/>
    <w:rsid w:val="00161737"/>
    <w:rsid w:val="0016178B"/>
    <w:rsid w:val="00164F0F"/>
    <w:rsid w:val="001655D6"/>
    <w:rsid w:val="00170C4C"/>
    <w:rsid w:val="001713AE"/>
    <w:rsid w:val="00171FE0"/>
    <w:rsid w:val="0017403E"/>
    <w:rsid w:val="00176C66"/>
    <w:rsid w:val="00177B27"/>
    <w:rsid w:val="0018108A"/>
    <w:rsid w:val="00182A5C"/>
    <w:rsid w:val="00187F81"/>
    <w:rsid w:val="00191B9F"/>
    <w:rsid w:val="001968AB"/>
    <w:rsid w:val="00197959"/>
    <w:rsid w:val="001A6048"/>
    <w:rsid w:val="001A60FA"/>
    <w:rsid w:val="001A7050"/>
    <w:rsid w:val="001B0D6F"/>
    <w:rsid w:val="001B1432"/>
    <w:rsid w:val="001C47D5"/>
    <w:rsid w:val="001C6DA6"/>
    <w:rsid w:val="001D059C"/>
    <w:rsid w:val="001D1E27"/>
    <w:rsid w:val="001D2929"/>
    <w:rsid w:val="001D3F34"/>
    <w:rsid w:val="001E1CDF"/>
    <w:rsid w:val="001E7054"/>
    <w:rsid w:val="001F1317"/>
    <w:rsid w:val="001F2251"/>
    <w:rsid w:val="001F3300"/>
    <w:rsid w:val="001F3FAA"/>
    <w:rsid w:val="001F5003"/>
    <w:rsid w:val="002016D9"/>
    <w:rsid w:val="002021B8"/>
    <w:rsid w:val="0020307B"/>
    <w:rsid w:val="0020661B"/>
    <w:rsid w:val="002308F5"/>
    <w:rsid w:val="0023238A"/>
    <w:rsid w:val="002325D6"/>
    <w:rsid w:val="00234FEE"/>
    <w:rsid w:val="0023534F"/>
    <w:rsid w:val="00235DCA"/>
    <w:rsid w:val="002377E7"/>
    <w:rsid w:val="00237E8B"/>
    <w:rsid w:val="0024140D"/>
    <w:rsid w:val="00241888"/>
    <w:rsid w:val="00242506"/>
    <w:rsid w:val="00242669"/>
    <w:rsid w:val="00243156"/>
    <w:rsid w:val="00244B46"/>
    <w:rsid w:val="00250BF8"/>
    <w:rsid w:val="0025505D"/>
    <w:rsid w:val="00255B97"/>
    <w:rsid w:val="002617CC"/>
    <w:rsid w:val="00264C85"/>
    <w:rsid w:val="002663D1"/>
    <w:rsid w:val="00270880"/>
    <w:rsid w:val="00272314"/>
    <w:rsid w:val="00273C04"/>
    <w:rsid w:val="002747C9"/>
    <w:rsid w:val="00281A00"/>
    <w:rsid w:val="00294534"/>
    <w:rsid w:val="00294B63"/>
    <w:rsid w:val="002952CB"/>
    <w:rsid w:val="002963D5"/>
    <w:rsid w:val="002977DF"/>
    <w:rsid w:val="002A02E6"/>
    <w:rsid w:val="002A1B1A"/>
    <w:rsid w:val="002B23B9"/>
    <w:rsid w:val="002B34C5"/>
    <w:rsid w:val="002B3511"/>
    <w:rsid w:val="002B354E"/>
    <w:rsid w:val="002C5819"/>
    <w:rsid w:val="002C6DA1"/>
    <w:rsid w:val="002C6FEF"/>
    <w:rsid w:val="002D321B"/>
    <w:rsid w:val="002D61D5"/>
    <w:rsid w:val="002D7BA2"/>
    <w:rsid w:val="002E07D3"/>
    <w:rsid w:val="002E1D3A"/>
    <w:rsid w:val="002F0640"/>
    <w:rsid w:val="002F1453"/>
    <w:rsid w:val="002F3F3A"/>
    <w:rsid w:val="00300778"/>
    <w:rsid w:val="00303C8F"/>
    <w:rsid w:val="003043E4"/>
    <w:rsid w:val="00311834"/>
    <w:rsid w:val="00313767"/>
    <w:rsid w:val="0031403D"/>
    <w:rsid w:val="00316FB1"/>
    <w:rsid w:val="003175AD"/>
    <w:rsid w:val="00323D7E"/>
    <w:rsid w:val="003241DE"/>
    <w:rsid w:val="00324D04"/>
    <w:rsid w:val="00324F0E"/>
    <w:rsid w:val="00324F4F"/>
    <w:rsid w:val="0032555E"/>
    <w:rsid w:val="00334988"/>
    <w:rsid w:val="00336F60"/>
    <w:rsid w:val="00342DCC"/>
    <w:rsid w:val="003445EB"/>
    <w:rsid w:val="00344864"/>
    <w:rsid w:val="00347565"/>
    <w:rsid w:val="003475B7"/>
    <w:rsid w:val="003504F1"/>
    <w:rsid w:val="00352415"/>
    <w:rsid w:val="0035579A"/>
    <w:rsid w:val="003655A3"/>
    <w:rsid w:val="003657AA"/>
    <w:rsid w:val="00366157"/>
    <w:rsid w:val="00367DB6"/>
    <w:rsid w:val="00371FB2"/>
    <w:rsid w:val="003721AF"/>
    <w:rsid w:val="00376238"/>
    <w:rsid w:val="0037623D"/>
    <w:rsid w:val="00384FA0"/>
    <w:rsid w:val="003917D1"/>
    <w:rsid w:val="003946D0"/>
    <w:rsid w:val="00394D0B"/>
    <w:rsid w:val="00395476"/>
    <w:rsid w:val="003961A6"/>
    <w:rsid w:val="00396766"/>
    <w:rsid w:val="003A10C7"/>
    <w:rsid w:val="003A3255"/>
    <w:rsid w:val="003A5D64"/>
    <w:rsid w:val="003A6946"/>
    <w:rsid w:val="003B72DC"/>
    <w:rsid w:val="003C0A73"/>
    <w:rsid w:val="003C167D"/>
    <w:rsid w:val="003D6608"/>
    <w:rsid w:val="003E17E1"/>
    <w:rsid w:val="003E2D6F"/>
    <w:rsid w:val="003E3A91"/>
    <w:rsid w:val="003E5988"/>
    <w:rsid w:val="003E7084"/>
    <w:rsid w:val="003F10C0"/>
    <w:rsid w:val="003F4741"/>
    <w:rsid w:val="003F5BE4"/>
    <w:rsid w:val="003F6D8C"/>
    <w:rsid w:val="003F78CB"/>
    <w:rsid w:val="004012A2"/>
    <w:rsid w:val="00402201"/>
    <w:rsid w:val="00403179"/>
    <w:rsid w:val="00404C03"/>
    <w:rsid w:val="0040569A"/>
    <w:rsid w:val="0040602D"/>
    <w:rsid w:val="0041043C"/>
    <w:rsid w:val="004142B7"/>
    <w:rsid w:val="00416659"/>
    <w:rsid w:val="00417848"/>
    <w:rsid w:val="0042065A"/>
    <w:rsid w:val="004211C9"/>
    <w:rsid w:val="0042432A"/>
    <w:rsid w:val="00425A36"/>
    <w:rsid w:val="00430D2F"/>
    <w:rsid w:val="00436F90"/>
    <w:rsid w:val="0043734C"/>
    <w:rsid w:val="004400DB"/>
    <w:rsid w:val="00441CC6"/>
    <w:rsid w:val="0044615C"/>
    <w:rsid w:val="004518CB"/>
    <w:rsid w:val="0045391A"/>
    <w:rsid w:val="00454A74"/>
    <w:rsid w:val="00460D9B"/>
    <w:rsid w:val="0046474F"/>
    <w:rsid w:val="00464B6C"/>
    <w:rsid w:val="00473652"/>
    <w:rsid w:val="00473770"/>
    <w:rsid w:val="004742A9"/>
    <w:rsid w:val="004747FE"/>
    <w:rsid w:val="00475904"/>
    <w:rsid w:val="00477D7B"/>
    <w:rsid w:val="00482E34"/>
    <w:rsid w:val="00482FF6"/>
    <w:rsid w:val="004855A2"/>
    <w:rsid w:val="00493532"/>
    <w:rsid w:val="00493E30"/>
    <w:rsid w:val="00494C4B"/>
    <w:rsid w:val="004953A6"/>
    <w:rsid w:val="004960D4"/>
    <w:rsid w:val="00497C5A"/>
    <w:rsid w:val="004A0C18"/>
    <w:rsid w:val="004A1450"/>
    <w:rsid w:val="004A2708"/>
    <w:rsid w:val="004A36DA"/>
    <w:rsid w:val="004A50B0"/>
    <w:rsid w:val="004A60D8"/>
    <w:rsid w:val="004A666A"/>
    <w:rsid w:val="004A7938"/>
    <w:rsid w:val="004B1AD3"/>
    <w:rsid w:val="004B1DCD"/>
    <w:rsid w:val="004B2DDA"/>
    <w:rsid w:val="004B30B9"/>
    <w:rsid w:val="004B3793"/>
    <w:rsid w:val="004B386D"/>
    <w:rsid w:val="004C233D"/>
    <w:rsid w:val="004C31ED"/>
    <w:rsid w:val="004C389F"/>
    <w:rsid w:val="004C5827"/>
    <w:rsid w:val="004C637E"/>
    <w:rsid w:val="004C7060"/>
    <w:rsid w:val="004D01F2"/>
    <w:rsid w:val="004D3B71"/>
    <w:rsid w:val="004D3C6A"/>
    <w:rsid w:val="004D3CB2"/>
    <w:rsid w:val="004D4C76"/>
    <w:rsid w:val="004D66BA"/>
    <w:rsid w:val="004E1DA8"/>
    <w:rsid w:val="004E304B"/>
    <w:rsid w:val="004E440B"/>
    <w:rsid w:val="004F1889"/>
    <w:rsid w:val="004F7227"/>
    <w:rsid w:val="00502083"/>
    <w:rsid w:val="00503A89"/>
    <w:rsid w:val="005059F3"/>
    <w:rsid w:val="005166CE"/>
    <w:rsid w:val="00520F28"/>
    <w:rsid w:val="00521336"/>
    <w:rsid w:val="00521C44"/>
    <w:rsid w:val="00531A0F"/>
    <w:rsid w:val="00535061"/>
    <w:rsid w:val="00535998"/>
    <w:rsid w:val="00536863"/>
    <w:rsid w:val="00536BD3"/>
    <w:rsid w:val="00540413"/>
    <w:rsid w:val="00540BE2"/>
    <w:rsid w:val="00540D36"/>
    <w:rsid w:val="005411F4"/>
    <w:rsid w:val="0054190A"/>
    <w:rsid w:val="00541FB6"/>
    <w:rsid w:val="00543050"/>
    <w:rsid w:val="005458D6"/>
    <w:rsid w:val="005460BE"/>
    <w:rsid w:val="00552269"/>
    <w:rsid w:val="00552624"/>
    <w:rsid w:val="0055262E"/>
    <w:rsid w:val="005539BC"/>
    <w:rsid w:val="00556CBD"/>
    <w:rsid w:val="00560F64"/>
    <w:rsid w:val="00565B43"/>
    <w:rsid w:val="00565BB9"/>
    <w:rsid w:val="00565F89"/>
    <w:rsid w:val="00571D0D"/>
    <w:rsid w:val="00574D16"/>
    <w:rsid w:val="00575B05"/>
    <w:rsid w:val="005802D8"/>
    <w:rsid w:val="00581337"/>
    <w:rsid w:val="00585297"/>
    <w:rsid w:val="0058668F"/>
    <w:rsid w:val="005917E4"/>
    <w:rsid w:val="00592366"/>
    <w:rsid w:val="00594DF5"/>
    <w:rsid w:val="0059698F"/>
    <w:rsid w:val="005A2957"/>
    <w:rsid w:val="005B2A10"/>
    <w:rsid w:val="005B3ACA"/>
    <w:rsid w:val="005B44F4"/>
    <w:rsid w:val="005B4B44"/>
    <w:rsid w:val="005C0920"/>
    <w:rsid w:val="005C10EB"/>
    <w:rsid w:val="005C1144"/>
    <w:rsid w:val="005C180B"/>
    <w:rsid w:val="005C30F4"/>
    <w:rsid w:val="005C545A"/>
    <w:rsid w:val="005C5B85"/>
    <w:rsid w:val="005C6D73"/>
    <w:rsid w:val="005D108C"/>
    <w:rsid w:val="005D2175"/>
    <w:rsid w:val="005D3588"/>
    <w:rsid w:val="005E39E6"/>
    <w:rsid w:val="005E75E3"/>
    <w:rsid w:val="005E7689"/>
    <w:rsid w:val="005E78C9"/>
    <w:rsid w:val="005F07F4"/>
    <w:rsid w:val="005F3C0B"/>
    <w:rsid w:val="005F4D09"/>
    <w:rsid w:val="005F5F58"/>
    <w:rsid w:val="00600158"/>
    <w:rsid w:val="00600C08"/>
    <w:rsid w:val="006039E8"/>
    <w:rsid w:val="006061BC"/>
    <w:rsid w:val="0060621B"/>
    <w:rsid w:val="006063CB"/>
    <w:rsid w:val="006119EB"/>
    <w:rsid w:val="00611CC4"/>
    <w:rsid w:val="00614316"/>
    <w:rsid w:val="006173CC"/>
    <w:rsid w:val="00625AB3"/>
    <w:rsid w:val="0063013A"/>
    <w:rsid w:val="00632AEA"/>
    <w:rsid w:val="00634BB1"/>
    <w:rsid w:val="0064022D"/>
    <w:rsid w:val="006429DA"/>
    <w:rsid w:val="00644134"/>
    <w:rsid w:val="00651B73"/>
    <w:rsid w:val="00655E37"/>
    <w:rsid w:val="006609D5"/>
    <w:rsid w:val="0068698B"/>
    <w:rsid w:val="00687FCF"/>
    <w:rsid w:val="00690F04"/>
    <w:rsid w:val="00691438"/>
    <w:rsid w:val="00694C70"/>
    <w:rsid w:val="006957EF"/>
    <w:rsid w:val="006A3B88"/>
    <w:rsid w:val="006A43C1"/>
    <w:rsid w:val="006A5279"/>
    <w:rsid w:val="006A6DD3"/>
    <w:rsid w:val="006B161C"/>
    <w:rsid w:val="006B65B9"/>
    <w:rsid w:val="006B6810"/>
    <w:rsid w:val="006B7587"/>
    <w:rsid w:val="006B77D6"/>
    <w:rsid w:val="006B7CE9"/>
    <w:rsid w:val="006C2F1F"/>
    <w:rsid w:val="006C4791"/>
    <w:rsid w:val="006C73E4"/>
    <w:rsid w:val="006D115D"/>
    <w:rsid w:val="006D209C"/>
    <w:rsid w:val="006D2476"/>
    <w:rsid w:val="006D416D"/>
    <w:rsid w:val="006D5C2C"/>
    <w:rsid w:val="006E0C27"/>
    <w:rsid w:val="006E3968"/>
    <w:rsid w:val="006E7EB1"/>
    <w:rsid w:val="006F20DE"/>
    <w:rsid w:val="006F4BA5"/>
    <w:rsid w:val="006F5886"/>
    <w:rsid w:val="006F61FD"/>
    <w:rsid w:val="006F655A"/>
    <w:rsid w:val="006F6C04"/>
    <w:rsid w:val="00702E49"/>
    <w:rsid w:val="007040A6"/>
    <w:rsid w:val="00705B78"/>
    <w:rsid w:val="007070A3"/>
    <w:rsid w:val="00707528"/>
    <w:rsid w:val="00713309"/>
    <w:rsid w:val="00715071"/>
    <w:rsid w:val="0071557D"/>
    <w:rsid w:val="00717B41"/>
    <w:rsid w:val="00717E05"/>
    <w:rsid w:val="00721420"/>
    <w:rsid w:val="0072493E"/>
    <w:rsid w:val="007267A8"/>
    <w:rsid w:val="00731CCB"/>
    <w:rsid w:val="00731F15"/>
    <w:rsid w:val="00734A29"/>
    <w:rsid w:val="00740356"/>
    <w:rsid w:val="00744645"/>
    <w:rsid w:val="00744AC5"/>
    <w:rsid w:val="00750461"/>
    <w:rsid w:val="0075574C"/>
    <w:rsid w:val="00760169"/>
    <w:rsid w:val="00760F4E"/>
    <w:rsid w:val="00761BC7"/>
    <w:rsid w:val="0076261B"/>
    <w:rsid w:val="00766928"/>
    <w:rsid w:val="00767487"/>
    <w:rsid w:val="007675EA"/>
    <w:rsid w:val="00771B72"/>
    <w:rsid w:val="007741A4"/>
    <w:rsid w:val="007751F7"/>
    <w:rsid w:val="00777CF8"/>
    <w:rsid w:val="0078244A"/>
    <w:rsid w:val="00787202"/>
    <w:rsid w:val="00787AE9"/>
    <w:rsid w:val="00791E79"/>
    <w:rsid w:val="00792A3C"/>
    <w:rsid w:val="007963B8"/>
    <w:rsid w:val="007A0BED"/>
    <w:rsid w:val="007A706C"/>
    <w:rsid w:val="007A7845"/>
    <w:rsid w:val="007B05D4"/>
    <w:rsid w:val="007B2DDD"/>
    <w:rsid w:val="007C4E3F"/>
    <w:rsid w:val="007C572A"/>
    <w:rsid w:val="007D099F"/>
    <w:rsid w:val="007D343A"/>
    <w:rsid w:val="007D6646"/>
    <w:rsid w:val="007E5A5F"/>
    <w:rsid w:val="007E677E"/>
    <w:rsid w:val="007F18ED"/>
    <w:rsid w:val="007F2443"/>
    <w:rsid w:val="007F33B1"/>
    <w:rsid w:val="007F498E"/>
    <w:rsid w:val="007F49D0"/>
    <w:rsid w:val="00800FD9"/>
    <w:rsid w:val="00803F17"/>
    <w:rsid w:val="008068A3"/>
    <w:rsid w:val="008143A3"/>
    <w:rsid w:val="00820DC2"/>
    <w:rsid w:val="00822B20"/>
    <w:rsid w:val="00823B76"/>
    <w:rsid w:val="00825289"/>
    <w:rsid w:val="00830F92"/>
    <w:rsid w:val="00837EBA"/>
    <w:rsid w:val="00845FC7"/>
    <w:rsid w:val="00851309"/>
    <w:rsid w:val="0086380F"/>
    <w:rsid w:val="00864E9F"/>
    <w:rsid w:val="00865A25"/>
    <w:rsid w:val="00865B80"/>
    <w:rsid w:val="008663EA"/>
    <w:rsid w:val="00867393"/>
    <w:rsid w:val="00875680"/>
    <w:rsid w:val="00875EC2"/>
    <w:rsid w:val="00885C2C"/>
    <w:rsid w:val="00887C3E"/>
    <w:rsid w:val="00890DBC"/>
    <w:rsid w:val="0089529B"/>
    <w:rsid w:val="00896ED4"/>
    <w:rsid w:val="00897B4E"/>
    <w:rsid w:val="008A4270"/>
    <w:rsid w:val="008A6154"/>
    <w:rsid w:val="008A7317"/>
    <w:rsid w:val="008B01E6"/>
    <w:rsid w:val="008B247D"/>
    <w:rsid w:val="008B41A0"/>
    <w:rsid w:val="008B6E17"/>
    <w:rsid w:val="008B7529"/>
    <w:rsid w:val="008C0442"/>
    <w:rsid w:val="008C145C"/>
    <w:rsid w:val="008C2124"/>
    <w:rsid w:val="008C3B3B"/>
    <w:rsid w:val="008C66D5"/>
    <w:rsid w:val="008D160A"/>
    <w:rsid w:val="008D689D"/>
    <w:rsid w:val="008E1DCD"/>
    <w:rsid w:val="008E3B36"/>
    <w:rsid w:val="008E4566"/>
    <w:rsid w:val="008E5BCB"/>
    <w:rsid w:val="008F380C"/>
    <w:rsid w:val="00902241"/>
    <w:rsid w:val="00903BAC"/>
    <w:rsid w:val="009070FA"/>
    <w:rsid w:val="00914FC8"/>
    <w:rsid w:val="00921B56"/>
    <w:rsid w:val="00922E73"/>
    <w:rsid w:val="009250FC"/>
    <w:rsid w:val="00930C68"/>
    <w:rsid w:val="00934486"/>
    <w:rsid w:val="00942B5D"/>
    <w:rsid w:val="00942C55"/>
    <w:rsid w:val="0094381A"/>
    <w:rsid w:val="009504DE"/>
    <w:rsid w:val="009533DF"/>
    <w:rsid w:val="009550CE"/>
    <w:rsid w:val="00956200"/>
    <w:rsid w:val="009562A7"/>
    <w:rsid w:val="009566E6"/>
    <w:rsid w:val="0096217F"/>
    <w:rsid w:val="00963DB8"/>
    <w:rsid w:val="00965E66"/>
    <w:rsid w:val="009676B0"/>
    <w:rsid w:val="00967EDF"/>
    <w:rsid w:val="009716D3"/>
    <w:rsid w:val="009739FE"/>
    <w:rsid w:val="009765C6"/>
    <w:rsid w:val="00976D32"/>
    <w:rsid w:val="0097723C"/>
    <w:rsid w:val="0098681B"/>
    <w:rsid w:val="00990476"/>
    <w:rsid w:val="0099165F"/>
    <w:rsid w:val="00992D25"/>
    <w:rsid w:val="009A01EB"/>
    <w:rsid w:val="009A6B7C"/>
    <w:rsid w:val="009B2C73"/>
    <w:rsid w:val="009C5261"/>
    <w:rsid w:val="009C5CDB"/>
    <w:rsid w:val="009D0F57"/>
    <w:rsid w:val="009D4443"/>
    <w:rsid w:val="009D55A6"/>
    <w:rsid w:val="009E32A3"/>
    <w:rsid w:val="009E5649"/>
    <w:rsid w:val="009E5D6A"/>
    <w:rsid w:val="009E5ED5"/>
    <w:rsid w:val="009F0FB2"/>
    <w:rsid w:val="009F72A8"/>
    <w:rsid w:val="00A055E4"/>
    <w:rsid w:val="00A0615A"/>
    <w:rsid w:val="00A068F8"/>
    <w:rsid w:val="00A07618"/>
    <w:rsid w:val="00A1066C"/>
    <w:rsid w:val="00A129E7"/>
    <w:rsid w:val="00A14B9D"/>
    <w:rsid w:val="00A201E0"/>
    <w:rsid w:val="00A2042A"/>
    <w:rsid w:val="00A21EE4"/>
    <w:rsid w:val="00A244EF"/>
    <w:rsid w:val="00A27FC6"/>
    <w:rsid w:val="00A30AE5"/>
    <w:rsid w:val="00A32E43"/>
    <w:rsid w:val="00A35084"/>
    <w:rsid w:val="00A4643C"/>
    <w:rsid w:val="00A47223"/>
    <w:rsid w:val="00A53ED7"/>
    <w:rsid w:val="00A54031"/>
    <w:rsid w:val="00A55AE6"/>
    <w:rsid w:val="00A6184D"/>
    <w:rsid w:val="00A61B4E"/>
    <w:rsid w:val="00A65AE0"/>
    <w:rsid w:val="00A77A57"/>
    <w:rsid w:val="00A81F3E"/>
    <w:rsid w:val="00A8312B"/>
    <w:rsid w:val="00A83CF4"/>
    <w:rsid w:val="00A908EC"/>
    <w:rsid w:val="00A92CFD"/>
    <w:rsid w:val="00A9777D"/>
    <w:rsid w:val="00AA052F"/>
    <w:rsid w:val="00AA1095"/>
    <w:rsid w:val="00AA13CE"/>
    <w:rsid w:val="00AA4EA4"/>
    <w:rsid w:val="00AA5F39"/>
    <w:rsid w:val="00AB1074"/>
    <w:rsid w:val="00AB3331"/>
    <w:rsid w:val="00AB4748"/>
    <w:rsid w:val="00AB52FB"/>
    <w:rsid w:val="00AB57FC"/>
    <w:rsid w:val="00AB6635"/>
    <w:rsid w:val="00AC16FD"/>
    <w:rsid w:val="00AC41CA"/>
    <w:rsid w:val="00AC66AD"/>
    <w:rsid w:val="00AD17C0"/>
    <w:rsid w:val="00AD1B6F"/>
    <w:rsid w:val="00AD1D93"/>
    <w:rsid w:val="00AD2292"/>
    <w:rsid w:val="00AD239D"/>
    <w:rsid w:val="00AD2838"/>
    <w:rsid w:val="00AD2D98"/>
    <w:rsid w:val="00AD43AF"/>
    <w:rsid w:val="00AD53AB"/>
    <w:rsid w:val="00AE230A"/>
    <w:rsid w:val="00AE2EFE"/>
    <w:rsid w:val="00AE3B76"/>
    <w:rsid w:val="00AE6BCC"/>
    <w:rsid w:val="00AE6E47"/>
    <w:rsid w:val="00AE789E"/>
    <w:rsid w:val="00AF2091"/>
    <w:rsid w:val="00AF6EC7"/>
    <w:rsid w:val="00B01D2E"/>
    <w:rsid w:val="00B0206A"/>
    <w:rsid w:val="00B04C6D"/>
    <w:rsid w:val="00B07124"/>
    <w:rsid w:val="00B079C8"/>
    <w:rsid w:val="00B1009B"/>
    <w:rsid w:val="00B10BCE"/>
    <w:rsid w:val="00B10C9F"/>
    <w:rsid w:val="00B137F9"/>
    <w:rsid w:val="00B1477A"/>
    <w:rsid w:val="00B15038"/>
    <w:rsid w:val="00B21228"/>
    <w:rsid w:val="00B22309"/>
    <w:rsid w:val="00B24887"/>
    <w:rsid w:val="00B26251"/>
    <w:rsid w:val="00B264DC"/>
    <w:rsid w:val="00B2730D"/>
    <w:rsid w:val="00B317E4"/>
    <w:rsid w:val="00B31B66"/>
    <w:rsid w:val="00B32353"/>
    <w:rsid w:val="00B330AA"/>
    <w:rsid w:val="00B436B5"/>
    <w:rsid w:val="00B4627B"/>
    <w:rsid w:val="00B50004"/>
    <w:rsid w:val="00B50F88"/>
    <w:rsid w:val="00B5380D"/>
    <w:rsid w:val="00B53BB6"/>
    <w:rsid w:val="00B53BED"/>
    <w:rsid w:val="00B57747"/>
    <w:rsid w:val="00B60DBD"/>
    <w:rsid w:val="00B62CCB"/>
    <w:rsid w:val="00B65B3B"/>
    <w:rsid w:val="00B724C7"/>
    <w:rsid w:val="00B72E33"/>
    <w:rsid w:val="00B777EC"/>
    <w:rsid w:val="00B80178"/>
    <w:rsid w:val="00B848E2"/>
    <w:rsid w:val="00B84AE6"/>
    <w:rsid w:val="00B85C22"/>
    <w:rsid w:val="00B879F5"/>
    <w:rsid w:val="00B92069"/>
    <w:rsid w:val="00BA18F6"/>
    <w:rsid w:val="00BA4C7D"/>
    <w:rsid w:val="00BB11FD"/>
    <w:rsid w:val="00BB4D1A"/>
    <w:rsid w:val="00BB560C"/>
    <w:rsid w:val="00BB67E5"/>
    <w:rsid w:val="00BB709D"/>
    <w:rsid w:val="00BC0A4B"/>
    <w:rsid w:val="00BC3F06"/>
    <w:rsid w:val="00BC7C57"/>
    <w:rsid w:val="00BE2C73"/>
    <w:rsid w:val="00BF1BE3"/>
    <w:rsid w:val="00BF31EF"/>
    <w:rsid w:val="00BF69E4"/>
    <w:rsid w:val="00BF761C"/>
    <w:rsid w:val="00BF76B8"/>
    <w:rsid w:val="00C002CD"/>
    <w:rsid w:val="00C0038F"/>
    <w:rsid w:val="00C0059E"/>
    <w:rsid w:val="00C00F3E"/>
    <w:rsid w:val="00C02335"/>
    <w:rsid w:val="00C036AF"/>
    <w:rsid w:val="00C0392F"/>
    <w:rsid w:val="00C07019"/>
    <w:rsid w:val="00C10169"/>
    <w:rsid w:val="00C15D9C"/>
    <w:rsid w:val="00C2381C"/>
    <w:rsid w:val="00C2731C"/>
    <w:rsid w:val="00C33CE1"/>
    <w:rsid w:val="00C33EC4"/>
    <w:rsid w:val="00C409EA"/>
    <w:rsid w:val="00C478DE"/>
    <w:rsid w:val="00C50740"/>
    <w:rsid w:val="00C51EBF"/>
    <w:rsid w:val="00C55E5C"/>
    <w:rsid w:val="00C57667"/>
    <w:rsid w:val="00C57B4C"/>
    <w:rsid w:val="00C62BBE"/>
    <w:rsid w:val="00C64787"/>
    <w:rsid w:val="00C71453"/>
    <w:rsid w:val="00C728DA"/>
    <w:rsid w:val="00C72BD8"/>
    <w:rsid w:val="00C75295"/>
    <w:rsid w:val="00C76BEA"/>
    <w:rsid w:val="00C7736B"/>
    <w:rsid w:val="00C818EB"/>
    <w:rsid w:val="00C81EC3"/>
    <w:rsid w:val="00C96BC3"/>
    <w:rsid w:val="00C97B34"/>
    <w:rsid w:val="00CA2364"/>
    <w:rsid w:val="00CA387E"/>
    <w:rsid w:val="00CA6DA2"/>
    <w:rsid w:val="00CB0708"/>
    <w:rsid w:val="00CB0E8D"/>
    <w:rsid w:val="00CB5EFF"/>
    <w:rsid w:val="00CB6A11"/>
    <w:rsid w:val="00CC0712"/>
    <w:rsid w:val="00CC5FDC"/>
    <w:rsid w:val="00CC7653"/>
    <w:rsid w:val="00CD1BC3"/>
    <w:rsid w:val="00CD33BA"/>
    <w:rsid w:val="00CD4DBB"/>
    <w:rsid w:val="00CD4EBE"/>
    <w:rsid w:val="00CD5302"/>
    <w:rsid w:val="00CE1F8C"/>
    <w:rsid w:val="00CE4692"/>
    <w:rsid w:val="00CE47A5"/>
    <w:rsid w:val="00CE5D7B"/>
    <w:rsid w:val="00CF5342"/>
    <w:rsid w:val="00CF730F"/>
    <w:rsid w:val="00D00031"/>
    <w:rsid w:val="00D001D7"/>
    <w:rsid w:val="00D01113"/>
    <w:rsid w:val="00D026E1"/>
    <w:rsid w:val="00D068BF"/>
    <w:rsid w:val="00D100EC"/>
    <w:rsid w:val="00D10D25"/>
    <w:rsid w:val="00D1267A"/>
    <w:rsid w:val="00D1281A"/>
    <w:rsid w:val="00D129AE"/>
    <w:rsid w:val="00D13656"/>
    <w:rsid w:val="00D14C99"/>
    <w:rsid w:val="00D156B6"/>
    <w:rsid w:val="00D20A36"/>
    <w:rsid w:val="00D21210"/>
    <w:rsid w:val="00D2293E"/>
    <w:rsid w:val="00D230D0"/>
    <w:rsid w:val="00D231D0"/>
    <w:rsid w:val="00D277D9"/>
    <w:rsid w:val="00D338A4"/>
    <w:rsid w:val="00D34920"/>
    <w:rsid w:val="00D36F97"/>
    <w:rsid w:val="00D412BF"/>
    <w:rsid w:val="00D433FD"/>
    <w:rsid w:val="00D4479D"/>
    <w:rsid w:val="00D50E74"/>
    <w:rsid w:val="00D54735"/>
    <w:rsid w:val="00D55D89"/>
    <w:rsid w:val="00D56438"/>
    <w:rsid w:val="00D64057"/>
    <w:rsid w:val="00D7087A"/>
    <w:rsid w:val="00D77A87"/>
    <w:rsid w:val="00D77F72"/>
    <w:rsid w:val="00D841BD"/>
    <w:rsid w:val="00D8722A"/>
    <w:rsid w:val="00D91720"/>
    <w:rsid w:val="00D946AA"/>
    <w:rsid w:val="00D9576C"/>
    <w:rsid w:val="00D971FE"/>
    <w:rsid w:val="00DA0763"/>
    <w:rsid w:val="00DA3C4A"/>
    <w:rsid w:val="00DA487D"/>
    <w:rsid w:val="00DB17B2"/>
    <w:rsid w:val="00DB69A8"/>
    <w:rsid w:val="00DB7385"/>
    <w:rsid w:val="00DC2BFB"/>
    <w:rsid w:val="00DC57D9"/>
    <w:rsid w:val="00DC59E2"/>
    <w:rsid w:val="00DD262E"/>
    <w:rsid w:val="00DD372A"/>
    <w:rsid w:val="00DD3D6C"/>
    <w:rsid w:val="00DE1215"/>
    <w:rsid w:val="00DE1792"/>
    <w:rsid w:val="00DE38CC"/>
    <w:rsid w:val="00DE4706"/>
    <w:rsid w:val="00DE5C2B"/>
    <w:rsid w:val="00DE6EE3"/>
    <w:rsid w:val="00DE6F79"/>
    <w:rsid w:val="00DF0CDD"/>
    <w:rsid w:val="00DF5629"/>
    <w:rsid w:val="00DF654C"/>
    <w:rsid w:val="00DF67B5"/>
    <w:rsid w:val="00E00703"/>
    <w:rsid w:val="00E0289C"/>
    <w:rsid w:val="00E07F72"/>
    <w:rsid w:val="00E114CB"/>
    <w:rsid w:val="00E12152"/>
    <w:rsid w:val="00E137CF"/>
    <w:rsid w:val="00E13F9D"/>
    <w:rsid w:val="00E16CF5"/>
    <w:rsid w:val="00E2537C"/>
    <w:rsid w:val="00E27388"/>
    <w:rsid w:val="00E37FEE"/>
    <w:rsid w:val="00E427AD"/>
    <w:rsid w:val="00E43986"/>
    <w:rsid w:val="00E45741"/>
    <w:rsid w:val="00E46AE3"/>
    <w:rsid w:val="00E47C8C"/>
    <w:rsid w:val="00E50AF1"/>
    <w:rsid w:val="00E50FF3"/>
    <w:rsid w:val="00E5373F"/>
    <w:rsid w:val="00E53E5D"/>
    <w:rsid w:val="00E5421A"/>
    <w:rsid w:val="00E55E68"/>
    <w:rsid w:val="00E61707"/>
    <w:rsid w:val="00E62790"/>
    <w:rsid w:val="00E63EBE"/>
    <w:rsid w:val="00E65AAB"/>
    <w:rsid w:val="00E65FAC"/>
    <w:rsid w:val="00E76A01"/>
    <w:rsid w:val="00E82B43"/>
    <w:rsid w:val="00E8338F"/>
    <w:rsid w:val="00E83480"/>
    <w:rsid w:val="00E85DD5"/>
    <w:rsid w:val="00E91B39"/>
    <w:rsid w:val="00E95057"/>
    <w:rsid w:val="00E96747"/>
    <w:rsid w:val="00EA383C"/>
    <w:rsid w:val="00EA4749"/>
    <w:rsid w:val="00EA48EA"/>
    <w:rsid w:val="00EB123A"/>
    <w:rsid w:val="00EB1B06"/>
    <w:rsid w:val="00EB3E2D"/>
    <w:rsid w:val="00EB4B7D"/>
    <w:rsid w:val="00EB4EBE"/>
    <w:rsid w:val="00EB562C"/>
    <w:rsid w:val="00EB614B"/>
    <w:rsid w:val="00EB7639"/>
    <w:rsid w:val="00EB79BF"/>
    <w:rsid w:val="00EC0455"/>
    <w:rsid w:val="00EC18B8"/>
    <w:rsid w:val="00EC2E28"/>
    <w:rsid w:val="00EC42F8"/>
    <w:rsid w:val="00EC4961"/>
    <w:rsid w:val="00EC4E04"/>
    <w:rsid w:val="00EC514B"/>
    <w:rsid w:val="00EC7AA9"/>
    <w:rsid w:val="00ED3AA4"/>
    <w:rsid w:val="00ED4503"/>
    <w:rsid w:val="00ED49D7"/>
    <w:rsid w:val="00ED715F"/>
    <w:rsid w:val="00ED7C1F"/>
    <w:rsid w:val="00EE2A96"/>
    <w:rsid w:val="00EE2B27"/>
    <w:rsid w:val="00EE3A4F"/>
    <w:rsid w:val="00EE45D5"/>
    <w:rsid w:val="00EF0BC2"/>
    <w:rsid w:val="00EF35BA"/>
    <w:rsid w:val="00EF725A"/>
    <w:rsid w:val="00EF7D9C"/>
    <w:rsid w:val="00F04551"/>
    <w:rsid w:val="00F07CD1"/>
    <w:rsid w:val="00F10A19"/>
    <w:rsid w:val="00F11053"/>
    <w:rsid w:val="00F11DAF"/>
    <w:rsid w:val="00F12C44"/>
    <w:rsid w:val="00F13702"/>
    <w:rsid w:val="00F151D8"/>
    <w:rsid w:val="00F21ABA"/>
    <w:rsid w:val="00F225B2"/>
    <w:rsid w:val="00F26A7E"/>
    <w:rsid w:val="00F27ADD"/>
    <w:rsid w:val="00F304AB"/>
    <w:rsid w:val="00F35BDD"/>
    <w:rsid w:val="00F37E8E"/>
    <w:rsid w:val="00F40D37"/>
    <w:rsid w:val="00F5229B"/>
    <w:rsid w:val="00F52C9F"/>
    <w:rsid w:val="00F54038"/>
    <w:rsid w:val="00F5410D"/>
    <w:rsid w:val="00F55B55"/>
    <w:rsid w:val="00F65DD7"/>
    <w:rsid w:val="00F73C6C"/>
    <w:rsid w:val="00F774F2"/>
    <w:rsid w:val="00F81FF5"/>
    <w:rsid w:val="00F850B2"/>
    <w:rsid w:val="00F850F9"/>
    <w:rsid w:val="00F85B1E"/>
    <w:rsid w:val="00F8694F"/>
    <w:rsid w:val="00F876EF"/>
    <w:rsid w:val="00F919A6"/>
    <w:rsid w:val="00F96274"/>
    <w:rsid w:val="00FA30B8"/>
    <w:rsid w:val="00FA3FAF"/>
    <w:rsid w:val="00FB05D3"/>
    <w:rsid w:val="00FB2644"/>
    <w:rsid w:val="00FB2D3F"/>
    <w:rsid w:val="00FB4295"/>
    <w:rsid w:val="00FB51A6"/>
    <w:rsid w:val="00FB6BCA"/>
    <w:rsid w:val="00FB75CB"/>
    <w:rsid w:val="00FC0366"/>
    <w:rsid w:val="00FC2317"/>
    <w:rsid w:val="00FC2338"/>
    <w:rsid w:val="00FC36BC"/>
    <w:rsid w:val="00FC5A43"/>
    <w:rsid w:val="00FD1A09"/>
    <w:rsid w:val="00FD3373"/>
    <w:rsid w:val="00FD7199"/>
    <w:rsid w:val="00FE2CE6"/>
    <w:rsid w:val="00FE36C6"/>
    <w:rsid w:val="00FE3EEB"/>
    <w:rsid w:val="00FE4045"/>
    <w:rsid w:val="00FE517A"/>
    <w:rsid w:val="00FE563E"/>
    <w:rsid w:val="00FE5879"/>
    <w:rsid w:val="00FE5C24"/>
    <w:rsid w:val="00FF0539"/>
    <w:rsid w:val="00FF0547"/>
    <w:rsid w:val="00FF1CBC"/>
    <w:rsid w:val="00FF3E34"/>
    <w:rsid w:val="00FF4795"/>
    <w:rsid w:val="00FF63EE"/>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C5E81C-064E-4314-A313-321F7A85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65B4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7623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762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3"/>
    <w:rPr>
      <w:kern w:val="0"/>
      <w:sz w:val="22"/>
    </w:rPr>
  </w:style>
  <w:style w:type="character" w:customStyle="1" w:styleId="a4">
    <w:name w:val="行間詰め (文字)"/>
    <w:basedOn w:val="a0"/>
    <w:link w:val="a3"/>
    <w:uiPriority w:val="1"/>
    <w:rsid w:val="00565B43"/>
    <w:rPr>
      <w:kern w:val="0"/>
      <w:sz w:val="22"/>
    </w:rPr>
  </w:style>
  <w:style w:type="character" w:customStyle="1" w:styleId="10">
    <w:name w:val="見出し 1 (文字)"/>
    <w:basedOn w:val="a0"/>
    <w:link w:val="1"/>
    <w:uiPriority w:val="9"/>
    <w:rsid w:val="00565B43"/>
    <w:rPr>
      <w:rFonts w:asciiTheme="majorHAnsi" w:eastAsiaTheme="majorEastAsia" w:hAnsiTheme="majorHAnsi" w:cstheme="majorBidi"/>
      <w:sz w:val="24"/>
      <w:szCs w:val="24"/>
    </w:rPr>
  </w:style>
  <w:style w:type="paragraph" w:styleId="a5">
    <w:name w:val="TOC Heading"/>
    <w:basedOn w:val="1"/>
    <w:next w:val="a"/>
    <w:uiPriority w:val="39"/>
    <w:unhideWhenUsed/>
    <w:qFormat/>
    <w:rsid w:val="00565B43"/>
    <w:pPr>
      <w:keepLines/>
      <w:widowControl/>
      <w:spacing w:before="240" w:line="259" w:lineRule="auto"/>
      <w:jc w:val="left"/>
      <w:outlineLvl w:val="9"/>
    </w:pPr>
    <w:rPr>
      <w:color w:val="2E74B5" w:themeColor="accent1" w:themeShade="BF"/>
      <w:kern w:val="0"/>
      <w:sz w:val="32"/>
      <w:szCs w:val="32"/>
    </w:rPr>
  </w:style>
  <w:style w:type="paragraph" w:styleId="a6">
    <w:name w:val="footnote text"/>
    <w:basedOn w:val="a"/>
    <w:link w:val="a7"/>
    <w:uiPriority w:val="99"/>
    <w:unhideWhenUsed/>
    <w:rsid w:val="00717E05"/>
    <w:pPr>
      <w:snapToGrid w:val="0"/>
      <w:jc w:val="left"/>
    </w:pPr>
  </w:style>
  <w:style w:type="character" w:customStyle="1" w:styleId="a7">
    <w:name w:val="脚注文字列 (文字)"/>
    <w:basedOn w:val="a0"/>
    <w:link w:val="a6"/>
    <w:uiPriority w:val="99"/>
    <w:rsid w:val="00717E05"/>
  </w:style>
  <w:style w:type="character" w:styleId="a8">
    <w:name w:val="footnote reference"/>
    <w:basedOn w:val="a0"/>
    <w:uiPriority w:val="99"/>
    <w:semiHidden/>
    <w:unhideWhenUsed/>
    <w:rsid w:val="00717E05"/>
    <w:rPr>
      <w:vertAlign w:val="superscript"/>
    </w:rPr>
  </w:style>
  <w:style w:type="paragraph" w:styleId="11">
    <w:name w:val="toc 1"/>
    <w:basedOn w:val="a"/>
    <w:next w:val="a"/>
    <w:autoRedefine/>
    <w:uiPriority w:val="39"/>
    <w:unhideWhenUsed/>
    <w:rsid w:val="00AC16FD"/>
  </w:style>
  <w:style w:type="character" w:styleId="a9">
    <w:name w:val="Hyperlink"/>
    <w:basedOn w:val="a0"/>
    <w:uiPriority w:val="99"/>
    <w:unhideWhenUsed/>
    <w:rsid w:val="00AC16FD"/>
    <w:rPr>
      <w:color w:val="0563C1" w:themeColor="hyperlink"/>
      <w:u w:val="single"/>
    </w:rPr>
  </w:style>
  <w:style w:type="character" w:customStyle="1" w:styleId="20">
    <w:name w:val="見出し 2 (文字)"/>
    <w:basedOn w:val="a0"/>
    <w:link w:val="2"/>
    <w:uiPriority w:val="9"/>
    <w:rsid w:val="00376238"/>
    <w:rPr>
      <w:rFonts w:asciiTheme="majorHAnsi" w:eastAsiaTheme="majorEastAsia" w:hAnsiTheme="majorHAnsi" w:cstheme="majorBidi"/>
    </w:rPr>
  </w:style>
  <w:style w:type="paragraph" w:styleId="21">
    <w:name w:val="toc 2"/>
    <w:basedOn w:val="a"/>
    <w:next w:val="a"/>
    <w:autoRedefine/>
    <w:uiPriority w:val="39"/>
    <w:unhideWhenUsed/>
    <w:rsid w:val="001F1317"/>
    <w:pPr>
      <w:tabs>
        <w:tab w:val="right" w:leader="dot" w:pos="8494"/>
      </w:tabs>
      <w:ind w:leftChars="100" w:left="210"/>
    </w:pPr>
    <w:rPr>
      <w:rFonts w:cs="Segoe UI Symbol"/>
      <w:b/>
      <w:noProof/>
    </w:rPr>
  </w:style>
  <w:style w:type="character" w:customStyle="1" w:styleId="30">
    <w:name w:val="見出し 3 (文字)"/>
    <w:basedOn w:val="a0"/>
    <w:link w:val="3"/>
    <w:uiPriority w:val="9"/>
    <w:semiHidden/>
    <w:rsid w:val="00376238"/>
    <w:rPr>
      <w:rFonts w:asciiTheme="majorHAnsi" w:eastAsiaTheme="majorEastAsia" w:hAnsiTheme="majorHAnsi" w:cstheme="majorBidi"/>
    </w:rPr>
  </w:style>
  <w:style w:type="paragraph" w:styleId="31">
    <w:name w:val="toc 3"/>
    <w:basedOn w:val="a"/>
    <w:next w:val="a"/>
    <w:autoRedefine/>
    <w:uiPriority w:val="39"/>
    <w:unhideWhenUsed/>
    <w:rsid w:val="00376238"/>
    <w:pPr>
      <w:ind w:leftChars="200" w:left="420"/>
    </w:pPr>
  </w:style>
  <w:style w:type="paragraph" w:styleId="aa">
    <w:name w:val="header"/>
    <w:basedOn w:val="a"/>
    <w:link w:val="ab"/>
    <w:uiPriority w:val="99"/>
    <w:unhideWhenUsed/>
    <w:rsid w:val="003917D1"/>
    <w:pPr>
      <w:tabs>
        <w:tab w:val="center" w:pos="4252"/>
        <w:tab w:val="right" w:pos="8504"/>
      </w:tabs>
      <w:snapToGrid w:val="0"/>
    </w:pPr>
  </w:style>
  <w:style w:type="character" w:customStyle="1" w:styleId="ab">
    <w:name w:val="ヘッダー (文字)"/>
    <w:basedOn w:val="a0"/>
    <w:link w:val="aa"/>
    <w:uiPriority w:val="99"/>
    <w:rsid w:val="003917D1"/>
  </w:style>
  <w:style w:type="paragraph" w:styleId="ac">
    <w:name w:val="footer"/>
    <w:basedOn w:val="a"/>
    <w:link w:val="ad"/>
    <w:uiPriority w:val="99"/>
    <w:unhideWhenUsed/>
    <w:rsid w:val="003917D1"/>
    <w:pPr>
      <w:tabs>
        <w:tab w:val="center" w:pos="4252"/>
        <w:tab w:val="right" w:pos="8504"/>
      </w:tabs>
      <w:snapToGrid w:val="0"/>
    </w:pPr>
  </w:style>
  <w:style w:type="character" w:customStyle="1" w:styleId="ad">
    <w:name w:val="フッター (文字)"/>
    <w:basedOn w:val="a0"/>
    <w:link w:val="ac"/>
    <w:uiPriority w:val="99"/>
    <w:rsid w:val="003917D1"/>
  </w:style>
  <w:style w:type="table" w:styleId="ae">
    <w:name w:val="Table Grid"/>
    <w:basedOn w:val="a1"/>
    <w:uiPriority w:val="39"/>
    <w:rsid w:val="0086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6643">
      <w:bodyDiv w:val="1"/>
      <w:marLeft w:val="0"/>
      <w:marRight w:val="0"/>
      <w:marTop w:val="0"/>
      <w:marBottom w:val="0"/>
      <w:divBdr>
        <w:top w:val="none" w:sz="0" w:space="0" w:color="auto"/>
        <w:left w:val="none" w:sz="0" w:space="0" w:color="auto"/>
        <w:bottom w:val="none" w:sz="0" w:space="0" w:color="auto"/>
        <w:right w:val="none" w:sz="0" w:space="0" w:color="auto"/>
      </w:divBdr>
      <w:divsChild>
        <w:div w:id="1295596208">
          <w:marLeft w:val="0"/>
          <w:marRight w:val="0"/>
          <w:marTop w:val="0"/>
          <w:marBottom w:val="0"/>
          <w:divBdr>
            <w:top w:val="none" w:sz="0" w:space="0" w:color="auto"/>
            <w:left w:val="none" w:sz="0" w:space="0" w:color="auto"/>
            <w:bottom w:val="none" w:sz="0" w:space="0" w:color="auto"/>
            <w:right w:val="none" w:sz="0" w:space="0" w:color="auto"/>
          </w:divBdr>
          <w:divsChild>
            <w:div w:id="766771929">
              <w:marLeft w:val="0"/>
              <w:marRight w:val="0"/>
              <w:marTop w:val="0"/>
              <w:marBottom w:val="0"/>
              <w:divBdr>
                <w:top w:val="none" w:sz="0" w:space="0" w:color="auto"/>
                <w:left w:val="none" w:sz="0" w:space="0" w:color="auto"/>
                <w:bottom w:val="none" w:sz="0" w:space="0" w:color="auto"/>
                <w:right w:val="none" w:sz="0" w:space="0" w:color="auto"/>
              </w:divBdr>
              <w:divsChild>
                <w:div w:id="364332922">
                  <w:marLeft w:val="0"/>
                  <w:marRight w:val="0"/>
                  <w:marTop w:val="0"/>
                  <w:marBottom w:val="0"/>
                  <w:divBdr>
                    <w:top w:val="none" w:sz="0" w:space="0" w:color="auto"/>
                    <w:left w:val="none" w:sz="0" w:space="0" w:color="auto"/>
                    <w:bottom w:val="none" w:sz="0" w:space="0" w:color="auto"/>
                    <w:right w:val="none" w:sz="0" w:space="0" w:color="auto"/>
                  </w:divBdr>
                  <w:divsChild>
                    <w:div w:id="689527067">
                      <w:marLeft w:val="0"/>
                      <w:marRight w:val="0"/>
                      <w:marTop w:val="0"/>
                      <w:marBottom w:val="0"/>
                      <w:divBdr>
                        <w:top w:val="none" w:sz="0" w:space="0" w:color="auto"/>
                        <w:left w:val="none" w:sz="0" w:space="0" w:color="auto"/>
                        <w:bottom w:val="none" w:sz="0" w:space="0" w:color="auto"/>
                        <w:right w:val="none" w:sz="0" w:space="0" w:color="auto"/>
                      </w:divBdr>
                      <w:divsChild>
                        <w:div w:id="1136491560">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m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xt.go.jp/b_menu/kihon/about/004/a004_05.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b_menu/shingi/chukyo/chukyo8/gijiroku/030202c.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tat.go.jp/SG1/estat/List.do?bid=0000010158438" TargetMode="External"/><Relationship Id="rId4" Type="http://schemas.openxmlformats.org/officeDocument/2006/relationships/settings" Target="settings.xml"/><Relationship Id="rId9" Type="http://schemas.openxmlformats.org/officeDocument/2006/relationships/hyperlink" Target="http://www.syutoken-mosi.co.jp/station/navi/nyushi/upload/pdf/s5-3_2012.pdf" TargetMode="External"/><Relationship Id="rId14" Type="http://schemas.openxmlformats.org/officeDocument/2006/relationships/hyperlink" Target="http://www.buckingham.ac.uk/wp-content/uploads/2010/10/hmcssc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xt.go.jp/b_menu/shingi/chukyo/chukyo8/gijiroku/030202c.htm" TargetMode="External"/><Relationship Id="rId2" Type="http://schemas.openxmlformats.org/officeDocument/2006/relationships/hyperlink" Target="http://www.mext.go.jp/b_menu/kihon/about/004/a004_05.htm" TargetMode="External"/><Relationship Id="rId1" Type="http://schemas.openxmlformats.org/officeDocument/2006/relationships/hyperlink" Target="http://www.e-stat.go.jp/SG1/estat/List.do?bid=0000010158438" TargetMode="External"/><Relationship Id="rId6" Type="http://schemas.openxmlformats.org/officeDocument/2006/relationships/hyperlink" Target="http://www.buckingham.ac.uk/wp-content/uploads/2010/10/hmcsscd.pdf" TargetMode="External"/><Relationship Id="rId5" Type="http://schemas.openxmlformats.org/officeDocument/2006/relationships/hyperlink" Target="http://www.hmc.org.uk/" TargetMode="External"/><Relationship Id="rId4" Type="http://schemas.openxmlformats.org/officeDocument/2006/relationships/hyperlink" Target="http://www.syutoken-mosi.co.jp/station/navi/nyushi/upload/pdf/s5-3_2012.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表１　高等学校における学校数の推移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女子のみ在籍</c:v>
                </c:pt>
              </c:strCache>
            </c:strRef>
          </c:tx>
          <c:spPr>
            <a:solidFill>
              <a:schemeClr val="accent2"/>
            </a:solidFill>
            <a:ln>
              <a:noFill/>
            </a:ln>
            <a:effectLst/>
          </c:spPr>
          <c:invertIfNegative val="0"/>
          <c:cat>
            <c:strRef>
              <c:f>Sheet1!$A$2:$A$12</c:f>
              <c:strCache>
                <c:ptCount val="10"/>
                <c:pt idx="0">
                  <c:v>1955年</c:v>
                </c:pt>
                <c:pt idx="1">
                  <c:v>1960年</c:v>
                </c:pt>
                <c:pt idx="2">
                  <c:v>1970年</c:v>
                </c:pt>
                <c:pt idx="3">
                  <c:v>1980年</c:v>
                </c:pt>
                <c:pt idx="4">
                  <c:v>1990年</c:v>
                </c:pt>
                <c:pt idx="5">
                  <c:v>2000年</c:v>
                </c:pt>
                <c:pt idx="6">
                  <c:v>2004年</c:v>
                </c:pt>
                <c:pt idx="7">
                  <c:v>2006年</c:v>
                </c:pt>
                <c:pt idx="8">
                  <c:v>2008年</c:v>
                </c:pt>
                <c:pt idx="9">
                  <c:v>2014年</c:v>
                </c:pt>
              </c:strCache>
            </c:strRef>
          </c:cat>
          <c:val>
            <c:numRef>
              <c:f>Sheet1!$B$2:$B$12</c:f>
              <c:numCache>
                <c:formatCode>General</c:formatCode>
                <c:ptCount val="11"/>
                <c:pt idx="0">
                  <c:v>590</c:v>
                </c:pt>
                <c:pt idx="1">
                  <c:v>650</c:v>
                </c:pt>
                <c:pt idx="2">
                  <c:v>740</c:v>
                </c:pt>
                <c:pt idx="3">
                  <c:v>720</c:v>
                </c:pt>
                <c:pt idx="4">
                  <c:v>675</c:v>
                </c:pt>
                <c:pt idx="5">
                  <c:v>525</c:v>
                </c:pt>
                <c:pt idx="6">
                  <c:v>440</c:v>
                </c:pt>
                <c:pt idx="7">
                  <c:v>400</c:v>
                </c:pt>
                <c:pt idx="8">
                  <c:v>375</c:v>
                </c:pt>
                <c:pt idx="9">
                  <c:v>320</c:v>
                </c:pt>
              </c:numCache>
            </c:numRef>
          </c:val>
        </c:ser>
        <c:ser>
          <c:idx val="1"/>
          <c:order val="1"/>
          <c:tx>
            <c:strRef>
              <c:f>Sheet1!$C$1</c:f>
              <c:strCache>
                <c:ptCount val="1"/>
                <c:pt idx="0">
                  <c:v>男子のみ在籍</c:v>
                </c:pt>
              </c:strCache>
            </c:strRef>
          </c:tx>
          <c:spPr>
            <a:solidFill>
              <a:schemeClr val="accent1"/>
            </a:solidFill>
            <a:ln>
              <a:noFill/>
            </a:ln>
            <a:effectLst/>
          </c:spPr>
          <c:invertIfNegative val="0"/>
          <c:cat>
            <c:strRef>
              <c:f>Sheet1!$A$2:$A$12</c:f>
              <c:strCache>
                <c:ptCount val="10"/>
                <c:pt idx="0">
                  <c:v>1955年</c:v>
                </c:pt>
                <c:pt idx="1">
                  <c:v>1960年</c:v>
                </c:pt>
                <c:pt idx="2">
                  <c:v>1970年</c:v>
                </c:pt>
                <c:pt idx="3">
                  <c:v>1980年</c:v>
                </c:pt>
                <c:pt idx="4">
                  <c:v>1990年</c:v>
                </c:pt>
                <c:pt idx="5">
                  <c:v>2000年</c:v>
                </c:pt>
                <c:pt idx="6">
                  <c:v>2004年</c:v>
                </c:pt>
                <c:pt idx="7">
                  <c:v>2006年</c:v>
                </c:pt>
                <c:pt idx="8">
                  <c:v>2008年</c:v>
                </c:pt>
                <c:pt idx="9">
                  <c:v>2014年</c:v>
                </c:pt>
              </c:strCache>
            </c:strRef>
          </c:cat>
          <c:val>
            <c:numRef>
              <c:f>Sheet1!$C$2:$C$12</c:f>
              <c:numCache>
                <c:formatCode>General</c:formatCode>
                <c:ptCount val="11"/>
                <c:pt idx="0">
                  <c:v>400</c:v>
                </c:pt>
                <c:pt idx="1">
                  <c:v>410</c:v>
                </c:pt>
                <c:pt idx="2">
                  <c:v>420</c:v>
                </c:pt>
                <c:pt idx="3">
                  <c:v>415</c:v>
                </c:pt>
                <c:pt idx="4">
                  <c:v>350</c:v>
                </c:pt>
                <c:pt idx="5">
                  <c:v>225</c:v>
                </c:pt>
                <c:pt idx="6">
                  <c:v>180</c:v>
                </c:pt>
                <c:pt idx="7">
                  <c:v>160</c:v>
                </c:pt>
                <c:pt idx="8">
                  <c:v>150</c:v>
                </c:pt>
                <c:pt idx="9">
                  <c:v>125</c:v>
                </c:pt>
              </c:numCache>
            </c:numRef>
          </c:val>
        </c:ser>
        <c:dLbls>
          <c:showLegendKey val="0"/>
          <c:showVal val="0"/>
          <c:showCatName val="0"/>
          <c:showSerName val="0"/>
          <c:showPercent val="0"/>
          <c:showBubbleSize val="0"/>
        </c:dLbls>
        <c:gapWidth val="219"/>
        <c:axId val="338210024"/>
        <c:axId val="338210808"/>
      </c:barChart>
      <c:lineChart>
        <c:grouping val="standard"/>
        <c:varyColors val="0"/>
        <c:ser>
          <c:idx val="2"/>
          <c:order val="2"/>
          <c:tx>
            <c:strRef>
              <c:f>Sheet1!$D$1</c:f>
              <c:strCache>
                <c:ptCount val="1"/>
                <c:pt idx="0">
                  <c:v>男女在籍</c:v>
                </c:pt>
              </c:strCache>
            </c:strRef>
          </c:tx>
          <c:spPr>
            <a:ln w="28575" cap="rnd">
              <a:solidFill>
                <a:schemeClr val="accent6"/>
              </a:solidFill>
              <a:round/>
            </a:ln>
            <a:effectLst/>
          </c:spPr>
          <c:marker>
            <c:symbol val="none"/>
          </c:marker>
          <c:cat>
            <c:strRef>
              <c:f>Sheet1!$A$2:$A$12</c:f>
              <c:strCache>
                <c:ptCount val="10"/>
                <c:pt idx="0">
                  <c:v>1955年</c:v>
                </c:pt>
                <c:pt idx="1">
                  <c:v>1960年</c:v>
                </c:pt>
                <c:pt idx="2">
                  <c:v>1970年</c:v>
                </c:pt>
                <c:pt idx="3">
                  <c:v>1980年</c:v>
                </c:pt>
                <c:pt idx="4">
                  <c:v>1990年</c:v>
                </c:pt>
                <c:pt idx="5">
                  <c:v>2000年</c:v>
                </c:pt>
                <c:pt idx="6">
                  <c:v>2004年</c:v>
                </c:pt>
                <c:pt idx="7">
                  <c:v>2006年</c:v>
                </c:pt>
                <c:pt idx="8">
                  <c:v>2008年</c:v>
                </c:pt>
                <c:pt idx="9">
                  <c:v>2014年</c:v>
                </c:pt>
              </c:strCache>
            </c:strRef>
          </c:cat>
          <c:val>
            <c:numRef>
              <c:f>Sheet1!$D$2:$D$12</c:f>
              <c:numCache>
                <c:formatCode>General</c:formatCode>
                <c:ptCount val="11"/>
                <c:pt idx="0">
                  <c:v>2300</c:v>
                </c:pt>
                <c:pt idx="1">
                  <c:v>2500</c:v>
                </c:pt>
                <c:pt idx="2">
                  <c:v>3100</c:v>
                </c:pt>
                <c:pt idx="3">
                  <c:v>4100</c:v>
                </c:pt>
                <c:pt idx="4">
                  <c:v>4400</c:v>
                </c:pt>
                <c:pt idx="5">
                  <c:v>4700</c:v>
                </c:pt>
                <c:pt idx="6">
                  <c:v>4800</c:v>
                </c:pt>
                <c:pt idx="7">
                  <c:v>4700</c:v>
                </c:pt>
                <c:pt idx="8">
                  <c:v>4600</c:v>
                </c:pt>
                <c:pt idx="9">
                  <c:v>4509</c:v>
                </c:pt>
              </c:numCache>
            </c:numRef>
          </c:val>
          <c:smooth val="0"/>
        </c:ser>
        <c:dLbls>
          <c:showLegendKey val="0"/>
          <c:showVal val="0"/>
          <c:showCatName val="0"/>
          <c:showSerName val="0"/>
          <c:showPercent val="0"/>
          <c:showBubbleSize val="0"/>
        </c:dLbls>
        <c:marker val="1"/>
        <c:smooth val="0"/>
        <c:axId val="338208064"/>
        <c:axId val="338206888"/>
      </c:lineChart>
      <c:catAx>
        <c:axId val="33821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210808"/>
        <c:crosses val="autoZero"/>
        <c:auto val="1"/>
        <c:lblAlgn val="ctr"/>
        <c:lblOffset val="100"/>
        <c:noMultiLvlLbl val="0"/>
      </c:catAx>
      <c:valAx>
        <c:axId val="33821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210024"/>
        <c:crosses val="autoZero"/>
        <c:crossBetween val="between"/>
      </c:valAx>
      <c:valAx>
        <c:axId val="3382068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208064"/>
        <c:crosses val="max"/>
        <c:crossBetween val="between"/>
      </c:valAx>
      <c:catAx>
        <c:axId val="338208064"/>
        <c:scaling>
          <c:orientation val="minMax"/>
        </c:scaling>
        <c:delete val="1"/>
        <c:axPos val="b"/>
        <c:numFmt formatCode="General" sourceLinked="1"/>
        <c:majorTickMark val="out"/>
        <c:minorTickMark val="none"/>
        <c:tickLblPos val="nextTo"/>
        <c:crossAx val="338206888"/>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3A2F04DF2442EAE52B5A826814D3E"/>
        <w:category>
          <w:name w:val="全般"/>
          <w:gallery w:val="placeholder"/>
        </w:category>
        <w:types>
          <w:type w:val="bbPlcHdr"/>
        </w:types>
        <w:behaviors>
          <w:behavior w:val="content"/>
        </w:behaviors>
        <w:guid w:val="{839E4448-C77F-44B3-91E9-09E7F0F6EA8B}"/>
      </w:docPartPr>
      <w:docPartBody>
        <w:p w:rsidR="00602F9D" w:rsidRDefault="00602F9D" w:rsidP="00602F9D">
          <w:pPr>
            <w:pStyle w:val="15B3A2F04DF2442EAE52B5A826814D3E"/>
          </w:pPr>
          <w:r>
            <w:rPr>
              <w:color w:val="2E74B5" w:themeColor="accent1" w:themeShade="BF"/>
              <w:sz w:val="24"/>
              <w:szCs w:val="24"/>
              <w:lang w:val="ja-JP"/>
            </w:rPr>
            <w:t>[</w:t>
          </w:r>
          <w:r>
            <w:rPr>
              <w:color w:val="2E74B5" w:themeColor="accent1" w:themeShade="BF"/>
              <w:sz w:val="24"/>
              <w:szCs w:val="24"/>
              <w:lang w:val="ja-JP"/>
            </w:rPr>
            <w:t>会社名</w:t>
          </w:r>
          <w:r>
            <w:rPr>
              <w:color w:val="2E74B5" w:themeColor="accent1" w:themeShade="BF"/>
              <w:sz w:val="24"/>
              <w:szCs w:val="24"/>
              <w:lang w:val="ja-JP"/>
            </w:rPr>
            <w:t>]</w:t>
          </w:r>
        </w:p>
      </w:docPartBody>
    </w:docPart>
    <w:docPart>
      <w:docPartPr>
        <w:name w:val="A77D70CAE7F4404F956C88DCAE365CCE"/>
        <w:category>
          <w:name w:val="全般"/>
          <w:gallery w:val="placeholder"/>
        </w:category>
        <w:types>
          <w:type w:val="bbPlcHdr"/>
        </w:types>
        <w:behaviors>
          <w:behavior w:val="content"/>
        </w:behaviors>
        <w:guid w:val="{85049081-0D81-445E-9118-A0A8883AD09E}"/>
      </w:docPartPr>
      <w:docPartBody>
        <w:p w:rsidR="00602F9D" w:rsidRDefault="00602F9D" w:rsidP="00602F9D">
          <w:pPr>
            <w:pStyle w:val="A77D70CAE7F4404F956C88DCAE365CCE"/>
          </w:pPr>
          <w:r>
            <w:rPr>
              <w:rFonts w:asciiTheme="majorHAnsi" w:eastAsiaTheme="majorEastAsia" w:hAnsiTheme="majorHAnsi" w:cstheme="majorBidi"/>
              <w:color w:val="5B9BD5" w:themeColor="accent1"/>
              <w:sz w:val="88"/>
              <w:szCs w:val="88"/>
              <w:lang w:val="ja-JP"/>
            </w:rPr>
            <w:t>[</w:t>
          </w:r>
          <w:r>
            <w:rPr>
              <w:rFonts w:asciiTheme="majorHAnsi" w:eastAsiaTheme="majorEastAsia" w:hAnsiTheme="majorHAnsi" w:cstheme="majorBidi"/>
              <w:color w:val="5B9BD5" w:themeColor="accent1"/>
              <w:sz w:val="88"/>
              <w:szCs w:val="88"/>
              <w:lang w:val="ja-JP"/>
            </w:rPr>
            <w:t>文書のタイトル</w:t>
          </w:r>
          <w:r>
            <w:rPr>
              <w:rFonts w:asciiTheme="majorHAnsi" w:eastAsiaTheme="majorEastAsia" w:hAnsiTheme="majorHAnsi" w:cstheme="majorBidi"/>
              <w:color w:val="5B9BD5" w:themeColor="accent1"/>
              <w:sz w:val="88"/>
              <w:szCs w:val="8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9D"/>
    <w:rsid w:val="00147DA0"/>
    <w:rsid w:val="005F638B"/>
    <w:rsid w:val="00602F9D"/>
    <w:rsid w:val="00AE1C1E"/>
    <w:rsid w:val="00B67CFA"/>
    <w:rsid w:val="00BC5EB5"/>
    <w:rsid w:val="00F119F4"/>
    <w:rsid w:val="00F2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99BA538AB4411A90404218E4EA0FA8">
    <w:name w:val="2799BA538AB4411A90404218E4EA0FA8"/>
    <w:rsid w:val="00602F9D"/>
    <w:pPr>
      <w:widowControl w:val="0"/>
      <w:jc w:val="both"/>
    </w:pPr>
  </w:style>
  <w:style w:type="paragraph" w:customStyle="1" w:styleId="20597BEF94D04753AE3E095A7DFEA475">
    <w:name w:val="20597BEF94D04753AE3E095A7DFEA475"/>
    <w:rsid w:val="00602F9D"/>
    <w:pPr>
      <w:widowControl w:val="0"/>
      <w:jc w:val="both"/>
    </w:pPr>
  </w:style>
  <w:style w:type="paragraph" w:customStyle="1" w:styleId="A12BEB94AB484F088FA9CAEBDBE21716">
    <w:name w:val="A12BEB94AB484F088FA9CAEBDBE21716"/>
    <w:rsid w:val="00602F9D"/>
    <w:pPr>
      <w:widowControl w:val="0"/>
      <w:jc w:val="both"/>
    </w:pPr>
  </w:style>
  <w:style w:type="paragraph" w:customStyle="1" w:styleId="3F0D616050AA46E5828368BF431F7FDB">
    <w:name w:val="3F0D616050AA46E5828368BF431F7FDB"/>
    <w:rsid w:val="00602F9D"/>
    <w:pPr>
      <w:widowControl w:val="0"/>
      <w:jc w:val="both"/>
    </w:pPr>
  </w:style>
  <w:style w:type="paragraph" w:customStyle="1" w:styleId="741FD64F21354B12B302AF9971C5FB80">
    <w:name w:val="741FD64F21354B12B302AF9971C5FB80"/>
    <w:rsid w:val="00602F9D"/>
    <w:pPr>
      <w:widowControl w:val="0"/>
      <w:jc w:val="both"/>
    </w:pPr>
  </w:style>
  <w:style w:type="paragraph" w:customStyle="1" w:styleId="15B3A2F04DF2442EAE52B5A826814D3E">
    <w:name w:val="15B3A2F04DF2442EAE52B5A826814D3E"/>
    <w:rsid w:val="00602F9D"/>
    <w:pPr>
      <w:widowControl w:val="0"/>
      <w:jc w:val="both"/>
    </w:pPr>
  </w:style>
  <w:style w:type="paragraph" w:customStyle="1" w:styleId="A77D70CAE7F4404F956C88DCAE365CCE">
    <w:name w:val="A77D70CAE7F4404F956C88DCAE365CCE"/>
    <w:rsid w:val="00602F9D"/>
    <w:pPr>
      <w:widowControl w:val="0"/>
      <w:jc w:val="both"/>
    </w:pPr>
  </w:style>
  <w:style w:type="paragraph" w:customStyle="1" w:styleId="E49821CC8AA747849BB327C4C590C662">
    <w:name w:val="E49821CC8AA747849BB327C4C590C662"/>
    <w:rsid w:val="00602F9D"/>
    <w:pPr>
      <w:widowControl w:val="0"/>
      <w:jc w:val="both"/>
    </w:pPr>
  </w:style>
  <w:style w:type="paragraph" w:customStyle="1" w:styleId="92855D1E10EC42BAB14792A55606E724">
    <w:name w:val="92855D1E10EC42BAB14792A55606E724"/>
    <w:rsid w:val="00602F9D"/>
    <w:pPr>
      <w:widowControl w:val="0"/>
      <w:jc w:val="both"/>
    </w:pPr>
  </w:style>
  <w:style w:type="paragraph" w:customStyle="1" w:styleId="FF86C7FE53AB46EEB23E9C7C035CF8AB">
    <w:name w:val="FF86C7FE53AB46EEB23E9C7C035CF8AB"/>
    <w:rsid w:val="00602F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文学部人文社会学科</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36962-1DB7-4884-BF0B-AB49E2CD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3105</Words>
  <Characters>17702</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高等学校における　　　男女別学の教育的意義</vt:lpstr>
    </vt:vector>
  </TitlesOfParts>
  <Company>松浦良充研究会　2015年春課題</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高等学校における　　　男女別学の教育的意義</dc:title>
  <dc:subject/>
  <dc:creator>慶應義塾大学</dc:creator>
  <cp:keywords/>
  <dc:description/>
  <cp:lastModifiedBy>Chika Yamami</cp:lastModifiedBy>
  <cp:revision>105</cp:revision>
  <dcterms:created xsi:type="dcterms:W3CDTF">2015-05-09T02:55:00Z</dcterms:created>
  <dcterms:modified xsi:type="dcterms:W3CDTF">2015-05-11T14:19:00Z</dcterms:modified>
</cp:coreProperties>
</file>