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68" w:rsidRDefault="00C12068" w:rsidP="00C12068">
      <w:pPr>
        <w:jc w:val="left"/>
        <w:rPr>
          <w:szCs w:val="21"/>
        </w:rPr>
      </w:pPr>
      <w:bookmarkStart w:id="0" w:name="_GoBack"/>
      <w:bookmarkEnd w:id="0"/>
      <w:r>
        <w:rPr>
          <w:rFonts w:hint="eastAsia"/>
          <w:szCs w:val="21"/>
        </w:rPr>
        <w:t>【論点】</w:t>
      </w:r>
    </w:p>
    <w:p w:rsidR="00C12068" w:rsidRDefault="00C12068" w:rsidP="00C12068">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-27512</wp:posOffset>
                </wp:positionH>
                <wp:positionV relativeFrom="paragraph">
                  <wp:posOffset>95176</wp:posOffset>
                </wp:positionV>
                <wp:extent cx="5486400" cy="935665"/>
                <wp:effectExtent l="0" t="0" r="19050" b="17145"/>
                <wp:wrapNone/>
                <wp:docPr id="1" name="角丸四角形 1"/>
                <wp:cNvGraphicFramePr/>
                <a:graphic xmlns:a="http://schemas.openxmlformats.org/drawingml/2006/main">
                  <a:graphicData uri="http://schemas.microsoft.com/office/word/2010/wordprocessingShape">
                    <wps:wsp>
                      <wps:cNvSpPr/>
                      <wps:spPr>
                        <a:xfrm>
                          <a:off x="0" y="0"/>
                          <a:ext cx="5486400" cy="93566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95B9D" id="角丸四角形 1" o:spid="_x0000_s1026" style="position:absolute;left:0;text-align:left;margin-left:-2.15pt;margin-top:7.5pt;width:6in;height:7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" filled="f" strokecolor="black [3213]" strokeweight="1.5pt">
                <v:stroke joinstyle="miter"/>
              </v:roundrect>
            </w:pict>
          </mc:Fallback>
        </mc:AlternateContent>
      </w:r>
    </w:p>
    <w:p w:rsidR="00C12068" w:rsidRDefault="00C12068" w:rsidP="00512DDD">
      <w:pPr>
        <w:jc w:val="center"/>
        <w:rPr>
          <w:szCs w:val="21"/>
        </w:rPr>
      </w:pPr>
      <w:r>
        <w:rPr>
          <w:rFonts w:hint="eastAsia"/>
          <w:szCs w:val="21"/>
        </w:rPr>
        <w:t>春課題を</w:t>
      </w:r>
      <w:r w:rsidR="00512DDD">
        <w:rPr>
          <w:rFonts w:hint="eastAsia"/>
          <w:szCs w:val="21"/>
        </w:rPr>
        <w:t>、</w:t>
      </w:r>
      <w:r>
        <w:rPr>
          <w:rFonts w:hint="eastAsia"/>
          <w:szCs w:val="21"/>
        </w:rPr>
        <w:t>夏課題としてより良いものに改訂するために、</w:t>
      </w:r>
    </w:p>
    <w:p w:rsidR="00C12068" w:rsidRDefault="00C12068" w:rsidP="00C12068">
      <w:pPr>
        <w:jc w:val="center"/>
        <w:rPr>
          <w:szCs w:val="21"/>
        </w:rPr>
      </w:pPr>
      <w:r>
        <w:rPr>
          <w:rFonts w:hint="eastAsia"/>
          <w:szCs w:val="21"/>
        </w:rPr>
        <w:t>以下のチェックリストを用いて</w:t>
      </w:r>
    </w:p>
    <w:p w:rsidR="00C12068" w:rsidRDefault="00C12068" w:rsidP="00C12068">
      <w:pPr>
        <w:jc w:val="center"/>
        <w:rPr>
          <w:szCs w:val="21"/>
        </w:rPr>
      </w:pPr>
      <w:r>
        <w:rPr>
          <w:rFonts w:hint="eastAsia"/>
          <w:szCs w:val="21"/>
        </w:rPr>
        <w:t>今出来ている点とこれから改訂しなければならない点を確認する</w:t>
      </w:r>
    </w:p>
    <w:p w:rsidR="00C12068" w:rsidRDefault="00C12068" w:rsidP="00C12068">
      <w:pPr>
        <w:jc w:val="left"/>
        <w:rPr>
          <w:szCs w:val="21"/>
        </w:rPr>
      </w:pPr>
    </w:p>
    <w:p w:rsidR="0095565F" w:rsidRDefault="0095565F" w:rsidP="00C12068">
      <w:pPr>
        <w:jc w:val="left"/>
        <w:rPr>
          <w:szCs w:val="21"/>
        </w:rPr>
      </w:pPr>
    </w:p>
    <w:p w:rsidR="00512DDD" w:rsidRDefault="00512DDD" w:rsidP="00C12068">
      <w:pPr>
        <w:jc w:val="left"/>
        <w:rPr>
          <w:szCs w:val="21"/>
        </w:rPr>
      </w:pPr>
      <w:r>
        <w:rPr>
          <w:rFonts w:hint="eastAsia"/>
          <w:szCs w:val="21"/>
        </w:rPr>
        <w:t>◆一旦草稿を書くと、それで完了したと考える者もいる。</w:t>
      </w:r>
    </w:p>
    <w:p w:rsidR="00512DDD" w:rsidRDefault="00512DDD" w:rsidP="0095565F">
      <w:pPr>
        <w:ind w:left="210" w:hangingChars="100" w:hanging="210"/>
        <w:jc w:val="left"/>
        <w:rPr>
          <w:szCs w:val="21"/>
        </w:rPr>
      </w:pPr>
      <w:r>
        <w:rPr>
          <w:rFonts w:hint="eastAsia"/>
          <w:szCs w:val="21"/>
        </w:rPr>
        <w:t xml:space="preserve">　</w:t>
      </w:r>
      <w:r w:rsidRPr="00512DDD">
        <w:rPr>
          <w:rFonts w:hint="eastAsia"/>
          <w:szCs w:val="21"/>
          <w:bdr w:val="single" w:sz="4" w:space="0" w:color="auto"/>
        </w:rPr>
        <w:t>BUT</w:t>
      </w:r>
      <w:r>
        <w:rPr>
          <w:rFonts w:hint="eastAsia"/>
          <w:szCs w:val="21"/>
        </w:rPr>
        <w:t>最初の草稿は読者に見せるためのものではなく、本当に自分の主張を生み出すことができるのはどのような場合か、主張</w:t>
      </w:r>
      <w:r w:rsidR="0095565F">
        <w:rPr>
          <w:rFonts w:hint="eastAsia"/>
          <w:szCs w:val="21"/>
        </w:rPr>
        <w:t>が</w:t>
      </w:r>
      <w:r>
        <w:rPr>
          <w:rFonts w:hint="eastAsia"/>
          <w:szCs w:val="21"/>
        </w:rPr>
        <w:t>精査に耐えうるものか確認するためのもの。</w:t>
      </w:r>
    </w:p>
    <w:p w:rsidR="00512DDD" w:rsidRDefault="0095565F" w:rsidP="0095565F">
      <w:pPr>
        <w:ind w:left="210" w:hangingChars="100" w:hanging="210"/>
        <w:jc w:val="left"/>
        <w:rPr>
          <w:szCs w:val="21"/>
        </w:rPr>
      </w:pPr>
      <w:r w:rsidRPr="0095565F">
        <w:rPr>
          <w:rFonts w:hAnsi="HG丸ｺﾞｼｯｸM-PRO"/>
          <w:szCs w:val="21"/>
        </w:rPr>
        <w:t>…</w:t>
      </w:r>
      <w:r w:rsidR="00512DDD" w:rsidRPr="0095565F">
        <w:rPr>
          <w:szCs w:val="21"/>
          <w:shd w:val="pct15" w:color="auto" w:fill="FFFFFF"/>
        </w:rPr>
        <w:t>S</w:t>
      </w:r>
      <w:r w:rsidR="00512DDD" w:rsidRPr="0095565F">
        <w:rPr>
          <w:rFonts w:hint="eastAsia"/>
          <w:szCs w:val="21"/>
          <w:shd w:val="pct15" w:color="auto" w:fill="FFFFFF"/>
        </w:rPr>
        <w:t>ome new researches think that once the</w:t>
      </w:r>
      <w:r w:rsidR="00512DDD" w:rsidRPr="0095565F">
        <w:rPr>
          <w:szCs w:val="21"/>
          <w:shd w:val="pct15" w:color="auto" w:fill="FFFFFF"/>
        </w:rPr>
        <w:t>y</w:t>
      </w:r>
      <w:r w:rsidR="00512DDD" w:rsidRPr="0095565F">
        <w:rPr>
          <w:szCs w:val="21"/>
          <w:shd w:val="pct15" w:color="auto" w:fill="FFFFFF"/>
        </w:rPr>
        <w:t>’</w:t>
      </w:r>
      <w:r w:rsidR="00512DDD" w:rsidRPr="0095565F">
        <w:rPr>
          <w:rFonts w:hint="eastAsia"/>
          <w:szCs w:val="21"/>
          <w:shd w:val="pct15" w:color="auto" w:fill="FFFFFF"/>
        </w:rPr>
        <w:t>ve churned out a draft, they</w:t>
      </w:r>
      <w:r w:rsidR="00512DDD" w:rsidRPr="0095565F">
        <w:rPr>
          <w:szCs w:val="21"/>
          <w:shd w:val="pct15" w:color="auto" w:fill="FFFFFF"/>
        </w:rPr>
        <w:t>’</w:t>
      </w:r>
      <w:r w:rsidR="00512DDD" w:rsidRPr="0095565F">
        <w:rPr>
          <w:rFonts w:hint="eastAsia"/>
          <w:szCs w:val="21"/>
          <w:shd w:val="pct15" w:color="auto" w:fill="FFFFFF"/>
        </w:rPr>
        <w:t>re done</w:t>
      </w:r>
      <w:r w:rsidRPr="0095565F">
        <w:rPr>
          <w:rFonts w:hint="eastAsia"/>
          <w:szCs w:val="21"/>
          <w:shd w:val="pct15" w:color="auto" w:fill="FFFFFF"/>
        </w:rPr>
        <w:t xml:space="preserve">. </w:t>
      </w:r>
      <w:r w:rsidRPr="0095565F">
        <w:rPr>
          <w:szCs w:val="21"/>
          <w:shd w:val="pct15" w:color="auto" w:fill="FFFFFF"/>
        </w:rPr>
        <w:t>T</w:t>
      </w:r>
      <w:r w:rsidRPr="0095565F">
        <w:rPr>
          <w:rFonts w:hint="eastAsia"/>
          <w:szCs w:val="21"/>
          <w:shd w:val="pct15" w:color="auto" w:fill="FFFFFF"/>
        </w:rPr>
        <w:t xml:space="preserve">he best writers know better. </w:t>
      </w:r>
      <w:r w:rsidRPr="0095565F">
        <w:rPr>
          <w:szCs w:val="21"/>
          <w:shd w:val="pct15" w:color="auto" w:fill="FFFFFF"/>
        </w:rPr>
        <w:t>T</w:t>
      </w:r>
      <w:r w:rsidRPr="0095565F">
        <w:rPr>
          <w:rFonts w:hint="eastAsia"/>
          <w:szCs w:val="21"/>
          <w:shd w:val="pct15" w:color="auto" w:fill="FFFFFF"/>
        </w:rPr>
        <w:t xml:space="preserve">hey write a first draft not to show readers, but to discover what case they can actually make for their point and whether it </w:t>
      </w:r>
      <w:r w:rsidRPr="0095565F">
        <w:rPr>
          <w:szCs w:val="21"/>
          <w:shd w:val="pct15" w:color="auto" w:fill="FFFFFF"/>
        </w:rPr>
        <w:t>stands</w:t>
      </w:r>
      <w:r w:rsidRPr="0095565F">
        <w:rPr>
          <w:rFonts w:hint="eastAsia"/>
          <w:szCs w:val="21"/>
          <w:shd w:val="pct15" w:color="auto" w:fill="FFFFFF"/>
        </w:rPr>
        <w:t xml:space="preserve"> up to their own scrutiny.</w:t>
      </w:r>
      <w:r>
        <w:rPr>
          <w:rFonts w:hint="eastAsia"/>
          <w:szCs w:val="21"/>
        </w:rPr>
        <w:t>（p.203）</w:t>
      </w:r>
    </w:p>
    <w:p w:rsidR="0095565F" w:rsidRDefault="0095565F" w:rsidP="00C12068">
      <w:pPr>
        <w:jc w:val="left"/>
        <w:rPr>
          <w:szCs w:val="21"/>
        </w:rPr>
      </w:pPr>
    </w:p>
    <w:p w:rsidR="0095565F" w:rsidRDefault="0095565F" w:rsidP="00C12068">
      <w:pPr>
        <w:jc w:val="left"/>
        <w:rPr>
          <w:szCs w:val="21"/>
        </w:rPr>
      </w:pPr>
      <w:r>
        <w:rPr>
          <w:rFonts w:hint="eastAsia"/>
          <w:szCs w:val="21"/>
        </w:rPr>
        <w:t>◆他者からのアドバイスを踏まえて、常に改訂することが必要である。</w:t>
      </w:r>
    </w:p>
    <w:p w:rsidR="0095565F" w:rsidRDefault="0095565F" w:rsidP="0095565F">
      <w:pPr>
        <w:ind w:left="210" w:hangingChars="100" w:hanging="210"/>
        <w:jc w:val="left"/>
        <w:rPr>
          <w:szCs w:val="21"/>
        </w:rPr>
      </w:pPr>
      <w:r>
        <w:rPr>
          <w:rFonts w:hint="eastAsia"/>
          <w:szCs w:val="21"/>
        </w:rPr>
        <w:t>…</w:t>
      </w:r>
      <w:r w:rsidRPr="0095565F">
        <w:rPr>
          <w:rFonts w:hint="eastAsia"/>
          <w:szCs w:val="21"/>
          <w:shd w:val="pct15" w:color="auto" w:fill="FFFFFF"/>
        </w:rPr>
        <w:t>Finally, always revise in light of a teacher</w:t>
      </w:r>
      <w:r w:rsidRPr="0095565F">
        <w:rPr>
          <w:szCs w:val="21"/>
          <w:shd w:val="pct15" w:color="auto" w:fill="FFFFFF"/>
        </w:rPr>
        <w:t>’</w:t>
      </w:r>
      <w:r w:rsidRPr="0095565F">
        <w:rPr>
          <w:rFonts w:hint="eastAsia"/>
          <w:szCs w:val="21"/>
          <w:shd w:val="pct15" w:color="auto" w:fill="FFFFFF"/>
        </w:rPr>
        <w:t xml:space="preserve">s advice. </w:t>
      </w:r>
      <w:r w:rsidRPr="0095565F">
        <w:rPr>
          <w:szCs w:val="21"/>
          <w:shd w:val="pct15" w:color="auto" w:fill="FFFFFF"/>
        </w:rPr>
        <w:t>I</w:t>
      </w:r>
      <w:r w:rsidRPr="0095565F">
        <w:rPr>
          <w:rFonts w:hint="eastAsia"/>
          <w:szCs w:val="21"/>
          <w:shd w:val="pct15" w:color="auto" w:fill="FFFFFF"/>
        </w:rPr>
        <w:t>f you don</w:t>
      </w:r>
      <w:r w:rsidRPr="0095565F">
        <w:rPr>
          <w:szCs w:val="21"/>
          <w:shd w:val="pct15" w:color="auto" w:fill="FFFFFF"/>
        </w:rPr>
        <w:t>’</w:t>
      </w:r>
      <w:r w:rsidRPr="0095565F">
        <w:rPr>
          <w:rFonts w:hint="eastAsia"/>
          <w:szCs w:val="21"/>
          <w:shd w:val="pct15" w:color="auto" w:fill="FFFFFF"/>
        </w:rPr>
        <w:t>t, not only will you pass up an opportunity to improve your report;</w:t>
      </w:r>
      <w:r>
        <w:rPr>
          <w:rFonts w:hint="eastAsia"/>
          <w:szCs w:val="21"/>
        </w:rPr>
        <w:t>（p.210）</w:t>
      </w:r>
    </w:p>
    <w:p w:rsidR="0095565F" w:rsidRDefault="003F608F" w:rsidP="00CC2442">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2492405</wp:posOffset>
                </wp:positionH>
                <wp:positionV relativeFrom="paragraph">
                  <wp:posOffset>100492</wp:posOffset>
                </wp:positionV>
                <wp:extent cx="659218" cy="499731"/>
                <wp:effectExtent l="38100" t="0" r="26670" b="34290"/>
                <wp:wrapNone/>
                <wp:docPr id="4" name="下矢印 4"/>
                <wp:cNvGraphicFramePr/>
                <a:graphic xmlns:a="http://schemas.openxmlformats.org/drawingml/2006/main">
                  <a:graphicData uri="http://schemas.microsoft.com/office/word/2010/wordprocessingShape">
                    <wps:wsp>
                      <wps:cNvSpPr/>
                      <wps:spPr>
                        <a:xfrm>
                          <a:off x="0" y="0"/>
                          <a:ext cx="659218" cy="499731"/>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6F88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6.25pt;margin-top:7.9pt;width:51.9pt;height:3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" adj="10800" fillcolor="#bfbfbf [2412]" strokecolor="black [3213]" strokeweight="1pt"/>
            </w:pict>
          </mc:Fallback>
        </mc:AlternateContent>
      </w:r>
    </w:p>
    <w:p w:rsidR="0095565F" w:rsidRDefault="0095565F" w:rsidP="00CC2442"/>
    <w:p w:rsidR="003F608F" w:rsidRDefault="003F608F" w:rsidP="00CC2442">
      <w:r>
        <w:rPr>
          <w:rFonts w:hint="eastAsia"/>
          <w:noProof/>
          <w:szCs w:val="21"/>
        </w:rPr>
        <mc:AlternateContent>
          <mc:Choice Requires="wps">
            <w:drawing>
              <wp:anchor distT="0" distB="0" distL="114300" distR="114300" simplePos="0" relativeHeight="251661312" behindDoc="0" locked="0" layoutInCell="1" allowOverlap="1" wp14:anchorId="657DE1D0" wp14:editId="294CD822">
                <wp:simplePos x="0" y="0"/>
                <wp:positionH relativeFrom="column">
                  <wp:posOffset>2067102</wp:posOffset>
                </wp:positionH>
                <wp:positionV relativeFrom="paragraph">
                  <wp:posOffset>174920</wp:posOffset>
                </wp:positionV>
                <wp:extent cx="3528695" cy="861060"/>
                <wp:effectExtent l="38100" t="0" r="0" b="186690"/>
                <wp:wrapNone/>
                <wp:docPr id="3" name="円形吹き出し 3"/>
                <wp:cNvGraphicFramePr/>
                <a:graphic xmlns:a="http://schemas.openxmlformats.org/drawingml/2006/main">
                  <a:graphicData uri="http://schemas.microsoft.com/office/word/2010/wordprocessingShape">
                    <wps:wsp>
                      <wps:cNvSpPr/>
                      <wps:spPr>
                        <a:xfrm>
                          <a:off x="0" y="0"/>
                          <a:ext cx="3528695" cy="861060"/>
                        </a:xfrm>
                        <a:prstGeom prst="wedgeEllipseCallout">
                          <a:avLst>
                            <a:gd name="adj1" fmla="val -50061"/>
                            <a:gd name="adj2" fmla="val 686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65F" w:rsidRPr="0095565F" w:rsidRDefault="0095565F" w:rsidP="0095565F">
                            <w:pPr>
                              <w:jc w:val="center"/>
                              <w:rPr>
                                <w:color w:val="000000" w:themeColor="text1"/>
                                <w:sz w:val="20"/>
                                <w:szCs w:val="20"/>
                              </w:rPr>
                            </w:pPr>
                            <w:r w:rsidRPr="0095565F">
                              <w:rPr>
                                <w:color w:val="000000" w:themeColor="text1"/>
                                <w:sz w:val="20"/>
                                <w:szCs w:val="20"/>
                              </w:rPr>
                              <w:t>ザ</w:t>
                            </w:r>
                            <w:r w:rsidRPr="0095565F">
                              <w:rPr>
                                <w:color w:val="000000" w:themeColor="text1"/>
                                <w:sz w:val="20"/>
                                <w:szCs w:val="20"/>
                              </w:rPr>
                              <w:t>★</w:t>
                            </w:r>
                            <w:r w:rsidRPr="0095565F">
                              <w:rPr>
                                <w:color w:val="000000" w:themeColor="text1"/>
                                <w:sz w:val="20"/>
                                <w:szCs w:val="20"/>
                              </w:rPr>
                              <w:t>春課題反省会</w:t>
                            </w:r>
                          </w:p>
                          <w:p w:rsidR="0095565F" w:rsidRPr="0095565F" w:rsidRDefault="0095565F" w:rsidP="0095565F">
                            <w:pPr>
                              <w:jc w:val="center"/>
                              <w:rPr>
                                <w:color w:val="000000" w:themeColor="text1"/>
                                <w:sz w:val="20"/>
                                <w:szCs w:val="20"/>
                              </w:rPr>
                            </w:pPr>
                            <w:r w:rsidRPr="0095565F">
                              <w:rPr>
                                <w:color w:val="000000" w:themeColor="text1"/>
                                <w:sz w:val="20"/>
                                <w:szCs w:val="20"/>
                              </w:rPr>
                              <w:t>YOUは読み手の視点で考えている！？</w:t>
                            </w:r>
                          </w:p>
                          <w:p w:rsidR="0095565F" w:rsidRDefault="0095565F" w:rsidP="00955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E1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162.75pt;margin-top:13.75pt;width:277.8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" adj="-13,25634" filled="f" strokecolor="black [3213]" strokeweight="1pt">
                <v:textbox>
                  <w:txbxContent>
                    <w:p w:rsidR="0095565F" w:rsidRPr="0095565F" w:rsidRDefault="0095565F" w:rsidP="0095565F">
                      <w:pPr>
                        <w:jc w:val="center"/>
                        <w:rPr>
                          <w:color w:val="000000" w:themeColor="text1"/>
                          <w:sz w:val="20"/>
                          <w:szCs w:val="20"/>
                        </w:rPr>
                      </w:pPr>
                      <w:r w:rsidRPr="0095565F">
                        <w:rPr>
                          <w:color w:val="000000" w:themeColor="text1"/>
                          <w:sz w:val="20"/>
                          <w:szCs w:val="20"/>
                        </w:rPr>
                        <w:t>ザ</w:t>
                      </w:r>
                      <w:r w:rsidRPr="0095565F">
                        <w:rPr>
                          <w:color w:val="000000" w:themeColor="text1"/>
                          <w:sz w:val="20"/>
                          <w:szCs w:val="20"/>
                        </w:rPr>
                        <w:t>★</w:t>
                      </w:r>
                      <w:r w:rsidRPr="0095565F">
                        <w:rPr>
                          <w:color w:val="000000" w:themeColor="text1"/>
                          <w:sz w:val="20"/>
                          <w:szCs w:val="20"/>
                        </w:rPr>
                        <w:t>春課題反省会</w:t>
                      </w:r>
                    </w:p>
                    <w:p w:rsidR="0095565F" w:rsidRPr="0095565F" w:rsidRDefault="0095565F" w:rsidP="0095565F">
                      <w:pPr>
                        <w:jc w:val="center"/>
                        <w:rPr>
                          <w:color w:val="000000" w:themeColor="text1"/>
                          <w:sz w:val="20"/>
                          <w:szCs w:val="20"/>
                        </w:rPr>
                      </w:pPr>
                      <w:r w:rsidRPr="0095565F">
                        <w:rPr>
                          <w:color w:val="000000" w:themeColor="text1"/>
                          <w:sz w:val="20"/>
                          <w:szCs w:val="20"/>
                        </w:rPr>
                        <w:t>YOUは読み手の視点で考えている！？</w:t>
                      </w:r>
                    </w:p>
                    <w:p w:rsidR="0095565F" w:rsidRDefault="0095565F" w:rsidP="0095565F">
                      <w:pPr>
                        <w:jc w:val="center"/>
                      </w:pPr>
                    </w:p>
                  </w:txbxContent>
                </v:textbox>
              </v:shape>
            </w:pict>
          </mc:Fallback>
        </mc:AlternateContent>
      </w:r>
    </w:p>
    <w:p w:rsidR="003F608F" w:rsidRDefault="003F608F" w:rsidP="00CC2442"/>
    <w:p w:rsidR="003F608F" w:rsidRDefault="003F608F" w:rsidP="00CC2442"/>
    <w:p w:rsidR="003F608F" w:rsidRDefault="003F608F" w:rsidP="00CC2442"/>
    <w:p w:rsidR="0095565F" w:rsidRDefault="0095565F" w:rsidP="00CC2442"/>
    <w:p w:rsidR="00566498" w:rsidRDefault="003F608F" w:rsidP="00CC2442">
      <w:r>
        <w:rPr>
          <w:rFonts w:hint="eastAsia"/>
        </w:rPr>
        <w:t>◆</w:t>
      </w:r>
      <w:r w:rsidR="00566498">
        <w:rPr>
          <w:rFonts w:hint="eastAsia"/>
        </w:rPr>
        <w:t>チェックリスト</w:t>
      </w:r>
      <w:r w:rsidR="00FA6A07">
        <w:tab/>
      </w:r>
    </w:p>
    <w:tbl>
      <w:tblPr>
        <w:tblStyle w:val="11"/>
        <w:tblW w:w="8755" w:type="dxa"/>
        <w:tblLook w:val="04A0" w:firstRow="1" w:lastRow="0" w:firstColumn="1" w:lastColumn="0" w:noHBand="0" w:noVBand="1"/>
      </w:tblPr>
      <w:tblGrid>
        <w:gridCol w:w="851"/>
        <w:gridCol w:w="7904"/>
      </w:tblGrid>
      <w:tr w:rsidR="00CC2442" w:rsidRPr="00CC2442" w:rsidTr="00F0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9D9D9" w:themeFill="background1" w:themeFillShade="D9"/>
          </w:tcPr>
          <w:p w:rsidR="00CC2442" w:rsidRPr="00CC2442" w:rsidRDefault="00CC2442" w:rsidP="000923D6">
            <w:r w:rsidRPr="00CC2442">
              <w:t>【論文の大枠】</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color w:val="FF0000"/>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color w:val="FF0000"/>
              </w:rPr>
            </w:pPr>
            <w:r w:rsidRPr="00CC2442">
              <w:t>どの文章が主要な要点を表しているのか、読者と一致しているか？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color w:val="FF0000"/>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color w:val="FF0000"/>
              </w:rPr>
            </w:pPr>
            <w:r w:rsidRPr="00CC2442">
              <w:rPr>
                <w:rFonts w:hint="eastAsia"/>
              </w:rPr>
              <w:t>導入の終わりに要点が述べられているか？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color w:val="FF0000"/>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color w:val="FF0000"/>
              </w:rPr>
            </w:pPr>
            <w:r w:rsidRPr="00CC2442">
              <w:t>導入と結論で矛盾していないだろうか？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int="eastAsia"/>
              </w:rPr>
              <w:t>導入部より、結論のほうがより具体的だろうか</w:t>
            </w:r>
            <w:r>
              <w:rPr>
                <w:rFonts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int="eastAsia"/>
              </w:rPr>
              <w:t>導入での要点が、開始点であるなら、テーマとして論文に存在する、キーとなる概念を入れているだろうか</w:t>
            </w:r>
            <w:r>
              <w:rPr>
                <w:rFonts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9D9D9" w:themeFill="background1" w:themeFillShade="D9"/>
          </w:tcPr>
          <w:p w:rsidR="00CC2442" w:rsidRPr="00CC2442" w:rsidRDefault="00CC2442" w:rsidP="000923D6">
            <w:r w:rsidRPr="00CC2442">
              <w:t>【論文の論点】</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それぞれの理由が、章、節として独立しているだろうか</w:t>
            </w:r>
            <w: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エビデンスは一次、二次資料から入手しているだろうか</w:t>
            </w:r>
            <w: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エビデンスは</w:t>
            </w:r>
            <w:r w:rsidRPr="00CC2442">
              <w:rPr>
                <w:rFonts w:hint="eastAsia"/>
              </w:rPr>
              <w:t>十分な量で</w:t>
            </w:r>
            <w:r w:rsidRPr="00CC2442">
              <w:t>、信頼でき</w:t>
            </w:r>
            <w:r w:rsidRPr="00CC2442">
              <w:rPr>
                <w:rFonts w:hint="eastAsia"/>
              </w:rPr>
              <w:t>るものであろうか？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読者に引用やデータが主張と関連していることを示しているだろうか</w:t>
            </w:r>
            <w: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主要な理由とそれを支持する間の副次的な理由を飛ばしていないだろうか</w:t>
            </w:r>
            <w:r>
              <w:t>？</w:t>
            </w:r>
            <w:r w:rsidRPr="00CC2442">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論点を適切に制限づけ、条件づけているだろうか</w:t>
            </w:r>
            <w: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Ansi="HG丸ｺﾞｼｯｸM-PRO" w:cs="HGPｺﾞｼｯｸM" w:hint="eastAsia"/>
              </w:rPr>
              <w:t>直接的な表現を避けるための表現（おそらく、たいてい、しばしば）を削れないだろうか</w:t>
            </w:r>
            <w:r>
              <w:rPr>
                <w:rFonts w:hAnsi="HG丸ｺﾞｼｯｸM-PRO" w:cs="HGPｺﾞｼｯｸM"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Ansi="HG丸ｺﾞｼｯｸM-PRO" w:cs="HGPｺﾞｼｯｸM" w:hint="eastAsia"/>
              </w:rPr>
              <w:t>主張に対する</w:t>
            </w:r>
            <w:r w:rsidRPr="00CC2442">
              <w:rPr>
                <w:rFonts w:hAnsi="HG丸ｺﾞｼｯｸM-PRO" w:cs="HGPｺﾞｼｯｸM"/>
              </w:rPr>
              <w:t>他の視点や異論を</w:t>
            </w:r>
            <w:r w:rsidRPr="00CC2442">
              <w:rPr>
                <w:rFonts w:hAnsi="HG丸ｺﾞｼｯｸM-PRO" w:cs="HGPｺﾞｼｯｸM" w:hint="eastAsia"/>
              </w:rPr>
              <w:t>認識、提示できて</w:t>
            </w:r>
            <w:r w:rsidRPr="00CC2442">
              <w:rPr>
                <w:rFonts w:hAnsi="HG丸ｺﾞｼｯｸM-PRO" w:cs="HGPｺﾞｼｯｸM"/>
              </w:rPr>
              <w:t>いるだろうか</w:t>
            </w:r>
            <w:r>
              <w:rPr>
                <w:rFonts w:hAnsi="HG丸ｺﾞｼｯｸM-PRO" w:cs="HGPｺﾞｼｯｸM"/>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HGPｺﾞｼｯｸM"/>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HGPｺﾞｼｯｸM"/>
              </w:rPr>
            </w:pPr>
            <w:r w:rsidRPr="00CC2442">
              <w:rPr>
                <w:rFonts w:hAnsi="HG丸ｺﾞｼｯｸM-PRO" w:cs="HGPｺﾞｼｯｸM" w:hint="eastAsia"/>
              </w:rPr>
              <w:t>論理付けが必要な箇所で抜けているところはないだろうか</w:t>
            </w:r>
            <w:r>
              <w:rPr>
                <w:rFonts w:hAnsi="HG丸ｺﾞｼｯｸM-PRO" w:cs="HGPｺﾞｼｯｸM"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9D9D9" w:themeFill="background1" w:themeFillShade="D9"/>
          </w:tcPr>
          <w:p w:rsidR="00CC2442" w:rsidRPr="00CC2442" w:rsidRDefault="00CC2442" w:rsidP="000923D6">
            <w:pPr>
              <w:rPr>
                <w:rFonts w:hAnsi="HG丸ｺﾞｼｯｸM-PRO" w:cs="HGPｺﾞｼｯｸM"/>
              </w:rPr>
            </w:pPr>
            <w:r w:rsidRPr="00CC2442">
              <w:rPr>
                <w:rFonts w:hAnsi="HG丸ｺﾞｼｯｸM-PRO" w:cs="HGPｺﾞｼｯｸM"/>
              </w:rPr>
              <w:t>【論文の構成】</w:t>
            </w:r>
          </w:p>
        </w:tc>
      </w:tr>
      <w:tr w:rsidR="00CC2442" w:rsidRPr="00CC2442" w:rsidTr="00F064CA">
        <w:trPr>
          <w:trHeight w:val="730"/>
        </w:trPr>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HGPｺﾞｼｯｸM"/>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HGPｺﾞｼｯｸM"/>
              </w:rPr>
            </w:pPr>
            <w:r w:rsidRPr="00CC2442">
              <w:rPr>
                <w:rFonts w:hint="eastAsia"/>
              </w:rPr>
              <w:t>キーとなる用語が全体の論文を通して使用されているだろうか</w:t>
            </w:r>
            <w:r>
              <w:rPr>
                <w:rFonts w:hint="eastAsia"/>
              </w:rPr>
              <w:t>？</w:t>
            </w:r>
          </w:p>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HGPｺﾞｼｯｸM"/>
              </w:rPr>
            </w:pPr>
            <w:r w:rsidRPr="00CC2442">
              <w:rPr>
                <w:rFonts w:ascii="ＭＳ 明朝" w:eastAsia="ＭＳ 明朝" w:hAnsi="ＭＳ 明朝" w:cs="ＭＳ 明朝" w:hint="eastAsia"/>
              </w:rPr>
              <w:t>※</w:t>
            </w:r>
            <w:r w:rsidRPr="00CC2442">
              <w:rPr>
                <w:rFonts w:hint="eastAsia"/>
              </w:rPr>
              <w:t>導入</w:t>
            </w:r>
            <w:r w:rsidRPr="00CC2442">
              <w:t>と</w:t>
            </w:r>
            <w:r w:rsidRPr="00CC2442">
              <w:rPr>
                <w:rFonts w:hint="eastAsia"/>
              </w:rPr>
              <w:t>結論</w:t>
            </w:r>
            <w:r w:rsidRPr="00CC2442">
              <w:t>と本文でキーとなる用語にマルをつけよう</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t>ほとんどの段落で、それらの用語は使われているだろうか</w:t>
            </w:r>
            <w: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ascii="ＭＳ 明朝" w:eastAsia="ＭＳ 明朝" w:hAnsi="ＭＳ 明朝" w:cs="ＭＳ 明朝"/>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Pr>
                <w:rFonts w:hint="eastAsia"/>
              </w:rPr>
              <w:t>節と項、</w:t>
            </w:r>
            <w:r w:rsidRPr="00CC2442">
              <w:rPr>
                <w:rFonts w:hint="eastAsia"/>
              </w:rPr>
              <w:t>それぞれの始まりは明確に示されているか</w:t>
            </w:r>
            <w:r>
              <w:rPr>
                <w:rFonts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int="eastAsia"/>
              </w:rPr>
              <w:t>主要な各節は、どのようにその節が前の節と関連しているのかを示す言葉で始まっているか？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int="eastAsia"/>
              </w:rPr>
              <w:t>各節がどのように全体と関連しているのか、は明確であるか？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Ansi="HG丸ｺﾞｼｯｸM-PRO" w:cs="メイリオ" w:hint="eastAsia"/>
              </w:rPr>
              <w:t>各節に対して「この節は何の疑問に答えているのか？」という質問に答えられるか</w:t>
            </w:r>
            <w:r>
              <w:rPr>
                <w:rFonts w:hAnsi="HG丸ｺﾞｼｯｸM-PRO" w:cs="メイリオ"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pPr>
            <w:r w:rsidRPr="00CC2442">
              <w:rPr>
                <w:rFonts w:hAnsi="HG丸ｺﾞｼｯｸM-PRO" w:cs="メイリオ" w:hint="eastAsia"/>
              </w:rPr>
              <w:t>上の質問に答えられていないなら、文をつないでいる、あるいは、概念または論点の背景を説明したり、もしくは他の手段で読み手を手助けしているだろうか？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メイリオ"/>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メイリオ"/>
              </w:rPr>
            </w:pPr>
            <w:r w:rsidRPr="00CC2442">
              <w:rPr>
                <w:rFonts w:hAnsi="HG丸ｺﾞｼｯｸM-PRO" w:cs="メイリオ" w:hint="eastAsia"/>
              </w:rPr>
              <w:t>各節の要点は簡潔に導入部において述べられているのか</w:t>
            </w:r>
            <w:r>
              <w:rPr>
                <w:rFonts w:hAnsi="HG丸ｺﾞｼｯｸM-PRO" w:cs="メイリオ"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メイリオ"/>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メイリオ"/>
              </w:rPr>
            </w:pPr>
            <w:r w:rsidRPr="00CC2442">
              <w:rPr>
                <w:rFonts w:hAnsi="HG丸ｺﾞｼｯｸM-PRO" w:cs="メイリオ" w:hint="eastAsia"/>
              </w:rPr>
              <w:t>各節を統合する言葉が全体を通じて使われているか？</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755" w:type="dxa"/>
            <w:gridSpan w:val="2"/>
            <w:shd w:val="clear" w:color="auto" w:fill="D9D9D9" w:themeFill="background1" w:themeFillShade="D9"/>
          </w:tcPr>
          <w:p w:rsidR="00CC2442" w:rsidRPr="00CC2442" w:rsidRDefault="00CC2442" w:rsidP="000923D6">
            <w:pPr>
              <w:rPr>
                <w:rFonts w:hAnsi="HG丸ｺﾞｼｯｸM-PRO" w:cs="メイリオ"/>
              </w:rPr>
            </w:pPr>
            <w:r w:rsidRPr="00CC2442">
              <w:rPr>
                <w:rFonts w:hAnsi="HG丸ｺﾞｼｯｸM-PRO" w:cs="メイリオ"/>
              </w:rPr>
              <w:t>【論点の段落】</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メイリオ"/>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メイリオ"/>
              </w:rPr>
            </w:pPr>
            <w:r w:rsidRPr="00CC2442">
              <w:rPr>
                <w:rFonts w:hAnsi="HG丸ｺﾞｼｯｸM-PRO" w:cs="メイリオ" w:hint="eastAsia"/>
              </w:rPr>
              <w:t>各段落は一つの文やそれ以上をもって、後述の段落でより詳しく発展させるキー概念を導入しているだろうか</w:t>
            </w:r>
            <w:r>
              <w:rPr>
                <w:rFonts w:hAnsi="HG丸ｺﾞｼｯｸM-PRO" w:cs="メイリオ" w:hint="eastAsia"/>
              </w:rPr>
              <w:t>？</w:t>
            </w:r>
          </w:p>
        </w:tc>
      </w:tr>
      <w:tr w:rsidR="00CC2442" w:rsidRPr="00CC2442" w:rsidTr="00F064CA">
        <w:tc>
          <w:tcPr>
            <w:cnfStyle w:val="001000000000" w:firstRow="0" w:lastRow="0" w:firstColumn="1" w:lastColumn="0" w:oddVBand="0" w:evenVBand="0" w:oddHBand="0" w:evenHBand="0" w:firstRowFirstColumn="0" w:firstRowLastColumn="0" w:lastRowFirstColumn="0" w:lastRowLastColumn="0"/>
            <w:tcW w:w="851" w:type="dxa"/>
          </w:tcPr>
          <w:p w:rsidR="00CC2442" w:rsidRPr="00CC2442" w:rsidRDefault="00CC2442" w:rsidP="000923D6">
            <w:pPr>
              <w:rPr>
                <w:rFonts w:hAnsi="HG丸ｺﾞｼｯｸM-PRO" w:cs="メイリオ"/>
              </w:rPr>
            </w:pPr>
          </w:p>
        </w:tc>
        <w:tc>
          <w:tcPr>
            <w:tcW w:w="7904" w:type="dxa"/>
          </w:tcPr>
          <w:p w:rsidR="00CC2442" w:rsidRPr="00CC2442" w:rsidRDefault="00CC2442" w:rsidP="000923D6">
            <w:pPr>
              <w:cnfStyle w:val="000000000000" w:firstRow="0" w:lastRow="0" w:firstColumn="0" w:lastColumn="0" w:oddVBand="0" w:evenVBand="0" w:oddHBand="0" w:evenHBand="0" w:firstRowFirstColumn="0" w:firstRowLastColumn="0" w:lastRowFirstColumn="0" w:lastRowLastColumn="0"/>
              <w:rPr>
                <w:rFonts w:hAnsi="HG丸ｺﾞｼｯｸM-PRO" w:cs="メイリオ"/>
              </w:rPr>
            </w:pPr>
            <w:r w:rsidRPr="00CC2442">
              <w:rPr>
                <w:rFonts w:hAnsi="HG丸ｺﾞｼｯｸM-PRO" w:cs="メイリオ" w:hint="eastAsia"/>
              </w:rPr>
              <w:t>過剰に長いまたは、短い段落はないだろうか</w:t>
            </w:r>
            <w:r>
              <w:rPr>
                <w:rFonts w:hAnsi="HG丸ｺﾞｼｯｸM-PRO" w:cs="メイリオ" w:hint="eastAsia"/>
              </w:rPr>
              <w:t>？</w:t>
            </w:r>
          </w:p>
        </w:tc>
      </w:tr>
    </w:tbl>
    <w:p w:rsidR="00D802BF" w:rsidRPr="00D802BF" w:rsidRDefault="00D802BF" w:rsidP="00352DE9">
      <w:pPr>
        <w:rPr>
          <w:rFonts w:hAnsi="HG丸ｺﾞｼｯｸM-PRO" w:cs="メイリオ"/>
        </w:rPr>
      </w:pPr>
    </w:p>
    <w:p w:rsidR="00352DE9" w:rsidRDefault="00F064CA" w:rsidP="00352DE9">
      <w:pPr>
        <w:rPr>
          <w:rFonts w:hAnsi="HG丸ｺﾞｼｯｸM-PRO" w:cs="メイリオ"/>
        </w:rPr>
      </w:pPr>
      <w:r>
        <w:rPr>
          <w:rFonts w:hAnsi="HG丸ｺﾞｼｯｸM-PRO" w:cs="メイリオ"/>
          <w:noProof/>
        </w:rPr>
        <mc:AlternateContent>
          <mc:Choice Requires="wps">
            <w:drawing>
              <wp:anchor distT="0" distB="0" distL="114300" distR="114300" simplePos="0" relativeHeight="251660288" behindDoc="0" locked="0" layoutInCell="1" allowOverlap="1">
                <wp:simplePos x="0" y="0"/>
                <wp:positionH relativeFrom="column">
                  <wp:posOffset>2534935</wp:posOffset>
                </wp:positionH>
                <wp:positionV relativeFrom="paragraph">
                  <wp:posOffset>10411</wp:posOffset>
                </wp:positionV>
                <wp:extent cx="797442" cy="489098"/>
                <wp:effectExtent l="38100" t="0" r="22225" b="44450"/>
                <wp:wrapNone/>
                <wp:docPr id="2" name="下矢印 2"/>
                <wp:cNvGraphicFramePr/>
                <a:graphic xmlns:a="http://schemas.openxmlformats.org/drawingml/2006/main">
                  <a:graphicData uri="http://schemas.microsoft.com/office/word/2010/wordprocessingShape">
                    <wps:wsp>
                      <wps:cNvSpPr/>
                      <wps:spPr>
                        <a:xfrm>
                          <a:off x="0" y="0"/>
                          <a:ext cx="797442" cy="489098"/>
                        </a:xfrm>
                        <a:prstGeom prst="down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5BCA" id="下矢印 2" o:spid="_x0000_s1026" type="#_x0000_t67" style="position:absolute;left:0;text-align:left;margin-left:199.6pt;margin-top:.8pt;width:62.8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" adj="10800" fillcolor="#a5a5a5 [2092]" strokecolor="black [3213]" strokeweight="1pt"/>
            </w:pict>
          </mc:Fallback>
        </mc:AlternateContent>
      </w:r>
    </w:p>
    <w:p w:rsidR="00352DE9" w:rsidRDefault="00352DE9"/>
    <w:p w:rsidR="00F064CA" w:rsidRDefault="00F064CA"/>
    <w:p w:rsidR="00F064CA" w:rsidRDefault="00F064CA" w:rsidP="00F064CA">
      <w:pPr>
        <w:jc w:val="center"/>
      </w:pPr>
      <w:r>
        <w:t>以上のチェックリストを用いて、現状を確認したうえで</w:t>
      </w:r>
    </w:p>
    <w:p w:rsidR="00F064CA" w:rsidRDefault="00F064CA" w:rsidP="00F064CA">
      <w:pPr>
        <w:jc w:val="center"/>
      </w:pPr>
      <w:r>
        <w:rPr>
          <w:rFonts w:hint="eastAsia"/>
        </w:rPr>
        <w:t>これから夏課題に向けて改訂していく点を報告し合いましょう。</w:t>
      </w:r>
    </w:p>
    <w:sectPr w:rsidR="00F064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8"/>
    <w:rsid w:val="001716EE"/>
    <w:rsid w:val="001922B0"/>
    <w:rsid w:val="00352DE9"/>
    <w:rsid w:val="003F608F"/>
    <w:rsid w:val="00512DDD"/>
    <w:rsid w:val="00566498"/>
    <w:rsid w:val="006414E2"/>
    <w:rsid w:val="0095565F"/>
    <w:rsid w:val="00C12068"/>
    <w:rsid w:val="00C55CF2"/>
    <w:rsid w:val="00CC2442"/>
    <w:rsid w:val="00D802BF"/>
    <w:rsid w:val="00F064CA"/>
    <w:rsid w:val="00FA6A07"/>
    <w:rsid w:val="00FC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7F88A7-B2D8-45FB-9C29-A866763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グリッド (表) 3 - アクセント 41"/>
    <w:basedOn w:val="a1"/>
    <w:uiPriority w:val="48"/>
    <w:rsid w:val="00CC2442"/>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1-41">
    <w:name w:val="グリッド (表) 1 淡色 - アクセント 41"/>
    <w:basedOn w:val="a1"/>
    <w:uiPriority w:val="46"/>
    <w:rsid w:val="00CC2442"/>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1"/>
    <w:uiPriority w:val="46"/>
    <w:rsid w:val="00CC2442"/>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CC24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nogawa</dc:creator>
  <cp:lastModifiedBy>岡本栄雄</cp:lastModifiedBy>
  <cp:revision>2</cp:revision>
  <dcterms:created xsi:type="dcterms:W3CDTF">2014-06-30T03:21:00Z</dcterms:created>
  <dcterms:modified xsi:type="dcterms:W3CDTF">2014-06-30T03:21:00Z</dcterms:modified>
</cp:coreProperties>
</file>