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73D34" w14:textId="623E165E" w:rsidR="00E65345" w:rsidRPr="008E5A21" w:rsidRDefault="008E5A21" w:rsidP="008E5A21">
      <w:pPr>
        <w:rPr>
          <w:rFonts w:hint="eastAsia"/>
        </w:rPr>
      </w:pPr>
      <w:r>
        <w:rPr>
          <w:rFonts w:hint="eastAsia"/>
        </w:rPr>
        <w:t>・</w:t>
      </w:r>
      <w:r w:rsidR="00E65345" w:rsidRPr="008E5A21">
        <w:rPr>
          <w:rFonts w:hint="eastAsia"/>
        </w:rPr>
        <w:t>戦後</w:t>
      </w:r>
      <w:r w:rsidR="00E65345" w:rsidRPr="008E5A21">
        <w:t>GHQ</w:t>
      </w:r>
      <w:r w:rsidR="00E65345" w:rsidRPr="008E5A21">
        <w:rPr>
          <w:rFonts w:hint="eastAsia"/>
        </w:rPr>
        <w:t>によって</w:t>
      </w:r>
      <w:r w:rsidR="00E65345" w:rsidRPr="008E5A21">
        <w:t>GE</w:t>
      </w:r>
      <w:r w:rsidR="00E65345" w:rsidRPr="008E5A21">
        <w:rPr>
          <w:rFonts w:hint="eastAsia"/>
        </w:rPr>
        <w:t>が導入された。</w:t>
      </w:r>
    </w:p>
    <w:p w14:paraId="6EF3FCA2" w14:textId="77777777" w:rsidR="00E65345" w:rsidRPr="008E5A21" w:rsidRDefault="00E65345" w:rsidP="008E5A21">
      <w:pPr>
        <w:rPr>
          <w:rFonts w:hint="eastAsia"/>
        </w:rPr>
      </w:pPr>
      <w:r w:rsidRPr="008E5A21">
        <w:rPr>
          <w:rFonts w:hint="eastAsia"/>
        </w:rPr>
        <w:tab/>
      </w:r>
      <w:r w:rsidRPr="008E5A21">
        <w:rPr>
          <w:rFonts w:hint="eastAsia"/>
        </w:rPr>
        <w:t>→なぜ</w:t>
      </w:r>
      <w:r w:rsidRPr="008E5A21">
        <w:t>LE</w:t>
      </w:r>
      <w:r w:rsidRPr="008E5A21">
        <w:rPr>
          <w:rFonts w:hint="eastAsia"/>
        </w:rPr>
        <w:t>ではなくて</w:t>
      </w:r>
      <w:r w:rsidRPr="008E5A21">
        <w:t>GE</w:t>
      </w:r>
      <w:r w:rsidRPr="008E5A21">
        <w:rPr>
          <w:rFonts w:hint="eastAsia"/>
        </w:rPr>
        <w:t>なのか？</w:t>
      </w:r>
    </w:p>
    <w:p w14:paraId="212FBFB9" w14:textId="77777777" w:rsidR="00E65345" w:rsidRPr="008E5A21" w:rsidRDefault="00E65345" w:rsidP="008E5A21">
      <w:pPr>
        <w:rPr>
          <w:rFonts w:hint="eastAsia"/>
        </w:rPr>
      </w:pPr>
      <w:r w:rsidRPr="008E5A21">
        <w:rPr>
          <w:rFonts w:hint="eastAsia"/>
        </w:rPr>
        <w:tab/>
      </w:r>
      <w:r w:rsidRPr="008E5A21">
        <w:rPr>
          <w:rFonts w:hint="eastAsia"/>
        </w:rPr>
        <w:tab/>
      </w:r>
      <w:r w:rsidRPr="008E5A21">
        <w:rPr>
          <w:rFonts w:hint="eastAsia"/>
        </w:rPr>
        <w:t>松井：大学職員からみた教養教育改革</w:t>
      </w:r>
    </w:p>
    <w:p w14:paraId="3FDAF333" w14:textId="77777777" w:rsidR="00E65345" w:rsidRPr="008E5A21" w:rsidRDefault="00E65345" w:rsidP="008E5A21">
      <w:pPr>
        <w:ind w:left="1920"/>
        <w:rPr>
          <w:rFonts w:hint="eastAsia"/>
        </w:rPr>
      </w:pPr>
      <w:r w:rsidRPr="008E5A21">
        <w:rPr>
          <w:rFonts w:hint="eastAsia"/>
        </w:rPr>
        <w:t>「（中略）ここでは、教養教育は、一般教育・専門教育・職業教育から成り、（後略）」⇒これは</w:t>
      </w:r>
      <w:r w:rsidRPr="008E5A21">
        <w:t>LA</w:t>
      </w:r>
      <w:r w:rsidRPr="008E5A21">
        <w:rPr>
          <w:rFonts w:hint="eastAsia"/>
        </w:rPr>
        <w:t>ではないか？この段階から</w:t>
      </w:r>
      <w:r w:rsidRPr="008E5A21">
        <w:t>LE</w:t>
      </w:r>
      <w:r w:rsidRPr="008E5A21">
        <w:rPr>
          <w:rFonts w:hint="eastAsia"/>
        </w:rPr>
        <w:t>と</w:t>
      </w:r>
      <w:r w:rsidRPr="008E5A21">
        <w:t>GE</w:t>
      </w:r>
      <w:r w:rsidRPr="008E5A21">
        <w:rPr>
          <w:rFonts w:hint="eastAsia"/>
        </w:rPr>
        <w:t>が同一視されているのではないだろうか？</w:t>
      </w:r>
    </w:p>
    <w:p w14:paraId="4DB0C0F2" w14:textId="77777777" w:rsidR="00E65345" w:rsidRPr="008E5A21" w:rsidRDefault="00E65345" w:rsidP="008E5A21">
      <w:pPr>
        <w:ind w:left="1920"/>
        <w:rPr>
          <w:rFonts w:hint="eastAsia"/>
        </w:rPr>
      </w:pPr>
      <w:r w:rsidRPr="008E5A21">
        <w:rPr>
          <w:rFonts w:hint="eastAsia"/>
        </w:rPr>
        <w:t>→同一視されていることで何か</w:t>
      </w:r>
      <w:r w:rsidR="003F76F8" w:rsidRPr="008E5A21">
        <w:rPr>
          <w:rFonts w:hint="eastAsia"/>
        </w:rPr>
        <w:t>不都合（</w:t>
      </w:r>
      <w:r w:rsidRPr="008E5A21">
        <w:t>PP</w:t>
      </w:r>
      <w:r w:rsidR="003F76F8" w:rsidRPr="008E5A21">
        <w:rPr>
          <w:rFonts w:hint="eastAsia"/>
        </w:rPr>
        <w:t>）</w:t>
      </w:r>
      <w:r w:rsidRPr="008E5A21">
        <w:rPr>
          <w:rFonts w:hint="eastAsia"/>
        </w:rPr>
        <w:t>が起きていないか？</w:t>
      </w:r>
    </w:p>
    <w:p w14:paraId="10E6E074" w14:textId="77777777" w:rsidR="003F76F8" w:rsidRPr="008E5A21" w:rsidRDefault="003F76F8" w:rsidP="008E5A21">
      <w:pPr>
        <w:rPr>
          <w:rFonts w:hint="eastAsia"/>
        </w:rPr>
      </w:pPr>
    </w:p>
    <w:p w14:paraId="043D8222" w14:textId="77777777" w:rsidR="003F76F8" w:rsidRPr="008E5A21" w:rsidRDefault="00105448" w:rsidP="008E5A21">
      <w:pPr>
        <w:rPr>
          <w:rFonts w:hint="eastAsia"/>
        </w:rPr>
      </w:pPr>
      <w:r w:rsidRPr="008E5A21">
        <w:rPr>
          <w:rFonts w:hint="eastAsia"/>
        </w:rPr>
        <w:t>→この時（第一次米国教育使節団報告書）勧告では</w:t>
      </w:r>
      <w:r w:rsidRPr="008E5A21">
        <w:t>GE</w:t>
      </w:r>
      <w:r w:rsidRPr="008E5A21">
        <w:rPr>
          <w:rFonts w:hint="eastAsia"/>
        </w:rPr>
        <w:t>は名称だけ導入され、内容は規定されていなかった。</w:t>
      </w:r>
    </w:p>
    <w:p w14:paraId="46B60A79" w14:textId="77777777" w:rsidR="008E5A21" w:rsidRPr="008E5A21" w:rsidRDefault="008E5A21" w:rsidP="008E5A21">
      <w:pPr>
        <w:widowControl/>
        <w:autoSpaceDE w:val="0"/>
        <w:autoSpaceDN w:val="0"/>
        <w:adjustRightInd w:val="0"/>
        <w:spacing w:after="500"/>
        <w:ind w:left="600" w:right="600"/>
        <w:jc w:val="left"/>
        <w:rPr>
          <w:rFonts w:ascii="ヒラギノ角ゴ Pro W3" w:eastAsia="ヒラギノ角ゴ Pro W3" w:cs="ヒラギノ角ゴ Pro W3"/>
          <w:kern w:val="0"/>
        </w:rPr>
      </w:pPr>
      <w:r w:rsidRPr="008E5A21">
        <w:rPr>
          <w:rFonts w:ascii="ヒラギノ角ゴ Pro W3" w:eastAsia="ヒラギノ角ゴ Pro W3" w:cs="ヒラギノ角ゴ Pro W3" w:hint="eastAsia"/>
          <w:kern w:val="0"/>
        </w:rPr>
        <w:t>高等教育　日本の自由主義思潮は、第一次世界大戦に続く数年の問に、主として大学専門学校教育を受けた男女によって形成された。高等教育は今や再び自由思想の果敢な探究、および国民のための希望ある行動の、模範を示すべき機会に恵まれている。これらの諸目的を果すために、高等教育は少数者の特権ではなく、多数者のための機会とならなくてはならぬ。</w:t>
      </w:r>
    </w:p>
    <w:p w14:paraId="50BC9FAB" w14:textId="77777777" w:rsidR="008E5A21" w:rsidRDefault="008E5A21" w:rsidP="008E5A21">
      <w:pPr>
        <w:ind w:left="600"/>
        <w:rPr>
          <w:rFonts w:ascii="ヒラギノ角ゴ Pro W3" w:eastAsia="ヒラギノ角ゴ Pro W3" w:cs="ヒラギノ角ゴ Pro W3" w:hint="eastAsia"/>
          <w:kern w:val="0"/>
        </w:rPr>
      </w:pPr>
      <w:r w:rsidRPr="008E5A21">
        <w:rPr>
          <w:rFonts w:ascii="ヒラギノ角ゴ Pro W3" w:eastAsia="ヒラギノ角ゴ Pro W3" w:cs="ヒラギノ角ゴ Pro W3" w:hint="eastAsia"/>
          <w:kern w:val="0"/>
        </w:rPr>
        <w:t>高等程度の学校における自由主義教育の機会を増大するためには、大学に進む予科学校</w:t>
      </w:r>
      <w:r w:rsidRPr="008E5A21">
        <w:rPr>
          <w:rFonts w:ascii="ヒラギノ角ゴ Pro W3" w:eastAsia="ヒラギノ角ゴ Pro W3" w:cs="ヒラギノ角ゴ Pro W3"/>
          <w:kern w:val="0"/>
        </w:rPr>
        <w:t>(</w:t>
      </w:r>
      <w:r w:rsidRPr="008E5A21">
        <w:rPr>
          <w:rFonts w:ascii="ヒラギノ角ゴ Pro W3" w:eastAsia="ヒラギノ角ゴ Pro W3" w:cs="ヒラギノ角ゴ Pro W3" w:hint="eastAsia"/>
          <w:kern w:val="0"/>
        </w:rPr>
        <w:t>高等学校</w:t>
      </w:r>
      <w:r w:rsidRPr="008E5A21">
        <w:rPr>
          <w:rFonts w:ascii="ヒラギノ角ゴ Pro W3" w:eastAsia="ヒラギノ角ゴ Pro W3" w:cs="ヒラギノ角ゴ Pro W3"/>
          <w:kern w:val="0"/>
        </w:rPr>
        <w:t>)</w:t>
      </w:r>
      <w:r w:rsidRPr="008E5A21">
        <w:rPr>
          <w:rFonts w:ascii="ヒラギノ角ゴ Pro W3" w:eastAsia="ヒラギノ角ゴ Pro W3" w:cs="ヒラギノ角ゴ Pro W3" w:hint="eastAsia"/>
          <w:kern w:val="0"/>
        </w:rPr>
        <w:t>や専門学校のカリキュラムを相当程度自由主義化し、以て一般的専門教育を、もっと広範囲の人々が受けられるようにすることが望ましいであろう。このことは、あるいは大学における研究を、あるいはまた現在専門学校で与えられるような半職業的水準の専門的訓練を、彼等に受けさせることとなるが、しかしそれは、より広範囲の文化的および社会的重要性を持つ訓練によって一そう充実することとなるであろう。</w:t>
      </w:r>
    </w:p>
    <w:p w14:paraId="6F46498C" w14:textId="77777777" w:rsidR="008E5A21" w:rsidRDefault="008E5A21" w:rsidP="008E5A21">
      <w:pPr>
        <w:ind w:left="600"/>
        <w:rPr>
          <w:rFonts w:ascii="ヒラギノ角ゴ Pro W3" w:eastAsia="ヒラギノ角ゴ Pro W3" w:cs="ヒラギノ角ゴ Pro W3" w:hint="eastAsia"/>
          <w:kern w:val="0"/>
        </w:rPr>
      </w:pPr>
      <w:r>
        <w:rPr>
          <w:rFonts w:ascii="ヒラギノ角ゴ Pro W3" w:eastAsia="ヒラギノ角ゴ Pro W3" w:cs="ヒラギノ角ゴ Pro W3" w:hint="eastAsia"/>
          <w:kern w:val="0"/>
        </w:rPr>
        <w:t>（文部科学省,</w:t>
      </w:r>
      <w:r>
        <w:rPr>
          <w:rFonts w:ascii="ヒラギノ角ゴ Pro W3" w:eastAsia="ヒラギノ角ゴ Pro W3" w:cs="ヒラギノ角ゴ Pro W3"/>
          <w:kern w:val="0"/>
        </w:rPr>
        <w:t xml:space="preserve"> </w:t>
      </w:r>
      <w:r>
        <w:rPr>
          <w:rFonts w:ascii="ヒラギノ角ゴ Pro W3" w:eastAsia="ヒラギノ角ゴ Pro W3" w:cs="ヒラギノ角ゴ Pro W3" w:hint="eastAsia"/>
          <w:kern w:val="0"/>
        </w:rPr>
        <w:t>米国教育使節団報告）（2013</w:t>
      </w:r>
      <w:r>
        <w:rPr>
          <w:rFonts w:ascii="ヒラギノ角ゴ Pro W3" w:eastAsia="ヒラギノ角ゴ Pro W3" w:cs="ヒラギノ角ゴ Pro W3"/>
          <w:kern w:val="0"/>
        </w:rPr>
        <w:t>/6/12</w:t>
      </w:r>
      <w:r>
        <w:rPr>
          <w:rFonts w:ascii="ヒラギノ角ゴ Pro W3" w:eastAsia="ヒラギノ角ゴ Pro W3" w:cs="ヒラギノ角ゴ Pro W3" w:hint="eastAsia"/>
          <w:kern w:val="0"/>
        </w:rPr>
        <w:t>取得）</w:t>
      </w:r>
    </w:p>
    <w:p w14:paraId="7680654F" w14:textId="77777777" w:rsidR="008E5A21" w:rsidRDefault="008E5A21" w:rsidP="008E5A21">
      <w:pPr>
        <w:ind w:left="600"/>
        <w:rPr>
          <w:rFonts w:hint="eastAsia"/>
        </w:rPr>
      </w:pPr>
      <w:hyperlink r:id="rId8" w:history="1">
        <w:r w:rsidRPr="00677390">
          <w:rPr>
            <w:rStyle w:val="a3"/>
          </w:rPr>
          <w:t>http://www.mext.go.jp/b_menu/hakusho/html/others/detail/1317998.htm</w:t>
        </w:r>
      </w:hyperlink>
    </w:p>
    <w:p w14:paraId="36BB85CE" w14:textId="77777777" w:rsidR="008E5A21" w:rsidRDefault="008E5A21" w:rsidP="008E5A21">
      <w:pPr>
        <w:rPr>
          <w:rFonts w:hint="eastAsia"/>
        </w:rPr>
      </w:pPr>
    </w:p>
    <w:p w14:paraId="528E2732" w14:textId="328283C1" w:rsidR="00ED71D5" w:rsidRDefault="008E5A21" w:rsidP="008E5A21">
      <w:pPr>
        <w:rPr>
          <w:rFonts w:hint="eastAsia"/>
        </w:rPr>
      </w:pPr>
      <w:r>
        <w:rPr>
          <w:rFonts w:hint="eastAsia"/>
        </w:rPr>
        <w:t>日本では「</w:t>
      </w:r>
      <w:r>
        <w:t>GE</w:t>
      </w:r>
      <w:r>
        <w:rPr>
          <w:rFonts w:hint="eastAsia"/>
        </w:rPr>
        <w:t>は</w:t>
      </w:r>
      <w:r>
        <w:t>LE</w:t>
      </w:r>
      <w:r>
        <w:rPr>
          <w:rFonts w:hint="eastAsia"/>
        </w:rPr>
        <w:t>に含まれるもの」ではなく、「</w:t>
      </w:r>
      <w:r>
        <w:rPr>
          <w:rFonts w:hint="eastAsia"/>
        </w:rPr>
        <w:t>G</w:t>
      </w:r>
      <w:r>
        <w:t>E</w:t>
      </w:r>
      <w:r>
        <w:rPr>
          <w:rFonts w:hint="eastAsia"/>
        </w:rPr>
        <w:t>と</w:t>
      </w:r>
      <w:r>
        <w:t>LE</w:t>
      </w:r>
      <w:r>
        <w:rPr>
          <w:rFonts w:hint="eastAsia"/>
        </w:rPr>
        <w:t>は並びたつもの」として捉えられている。→そのため</w:t>
      </w:r>
      <w:r>
        <w:t>GE</w:t>
      </w:r>
      <w:r>
        <w:rPr>
          <w:rFonts w:hint="eastAsia"/>
        </w:rPr>
        <w:t>と</w:t>
      </w:r>
      <w:r>
        <w:t>LE</w:t>
      </w:r>
      <w:r>
        <w:rPr>
          <w:rFonts w:hint="eastAsia"/>
        </w:rPr>
        <w:t>が同一視されているのでは？（「</w:t>
      </w:r>
      <w:r>
        <w:t>GE</w:t>
      </w:r>
      <w:r>
        <w:rPr>
          <w:rFonts w:hint="eastAsia"/>
        </w:rPr>
        <w:t>と</w:t>
      </w:r>
      <w:r>
        <w:t>LE</w:t>
      </w:r>
      <w:r w:rsidR="00E07966">
        <w:rPr>
          <w:rFonts w:hint="eastAsia"/>
        </w:rPr>
        <w:t>を切り離してバランス」を取ると捉えてしまったのが問題なのでは？本来なら</w:t>
      </w:r>
      <w:r w:rsidR="00D96FC5">
        <w:rPr>
          <w:rFonts w:hint="eastAsia"/>
        </w:rPr>
        <w:t>「</w:t>
      </w:r>
      <w:r w:rsidR="00D96FC5">
        <w:rPr>
          <w:rFonts w:hint="eastAsia"/>
        </w:rPr>
        <w:t>G</w:t>
      </w:r>
      <w:r w:rsidR="00D96FC5">
        <w:t>E</w:t>
      </w:r>
      <w:r w:rsidR="00D96FC5">
        <w:rPr>
          <w:rFonts w:hint="eastAsia"/>
        </w:rPr>
        <w:t>が</w:t>
      </w:r>
      <w:r w:rsidR="00D96FC5">
        <w:t>LE</w:t>
      </w:r>
      <w:r w:rsidR="00E07966">
        <w:rPr>
          <w:rFonts w:hint="eastAsia"/>
        </w:rPr>
        <w:t>の一要素である</w:t>
      </w:r>
      <w:r w:rsidR="00D96FC5">
        <w:rPr>
          <w:rFonts w:hint="eastAsia"/>
        </w:rPr>
        <w:t>」</w:t>
      </w:r>
      <w:r w:rsidR="00E07966">
        <w:rPr>
          <w:rFonts w:hint="eastAsia"/>
        </w:rPr>
        <w:t>と捉えなければいけなかったのではないか</w:t>
      </w:r>
      <w:r w:rsidR="00D96FC5">
        <w:rPr>
          <w:rFonts w:hint="eastAsia"/>
        </w:rPr>
        <w:t>？）</w:t>
      </w:r>
    </w:p>
    <w:p w14:paraId="64D3F4D9" w14:textId="5BED1511" w:rsidR="00A84F46" w:rsidRDefault="00A84F46" w:rsidP="008E5A21">
      <w:pPr>
        <w:rPr>
          <w:rFonts w:hint="eastAsia"/>
        </w:rPr>
      </w:pPr>
    </w:p>
    <w:p w14:paraId="0EB8DBC6" w14:textId="736C1E92" w:rsidR="00A84F46" w:rsidRDefault="00A84F46" w:rsidP="008E5A21">
      <w:pPr>
        <w:rPr>
          <w:rFonts w:hint="eastAsia"/>
        </w:rPr>
      </w:pPr>
      <w:r>
        <w:rPr>
          <w:rFonts w:hint="eastAsia"/>
        </w:rPr>
        <w:t>⇒「（</w:t>
      </w:r>
      <w:r>
        <w:rPr>
          <w:rFonts w:hint="eastAsia"/>
        </w:rPr>
        <w:t>91</w:t>
      </w:r>
      <w:r>
        <w:rPr>
          <w:rFonts w:hint="eastAsia"/>
        </w:rPr>
        <w:t>年に大綱化によって）大学が多様化された際に、（大学を教育機関としてみなすのであれば）何の基準も設けなかった</w:t>
      </w:r>
      <w:r w:rsidR="00724524">
        <w:rPr>
          <w:rFonts w:hint="eastAsia"/>
        </w:rPr>
        <w:t>（ため教養教育が軽視された）</w:t>
      </w:r>
      <w:r>
        <w:rPr>
          <w:rFonts w:hint="eastAsia"/>
        </w:rPr>
        <w:t>のが問題だったのではないか」と言われているが、それより前にそもそも</w:t>
      </w:r>
      <w:r w:rsidRPr="008E5A21">
        <w:rPr>
          <w:rFonts w:hint="eastAsia"/>
        </w:rPr>
        <w:t>第一次米国教育使節団報告書</w:t>
      </w:r>
      <w:r>
        <w:rPr>
          <w:rFonts w:hint="eastAsia"/>
        </w:rPr>
        <w:t>ですでに</w:t>
      </w:r>
      <w:r>
        <w:t>GE</w:t>
      </w:r>
      <w:r>
        <w:rPr>
          <w:rFonts w:hint="eastAsia"/>
        </w:rPr>
        <w:lastRenderedPageBreak/>
        <w:t>と</w:t>
      </w:r>
      <w:r>
        <w:t>LE</w:t>
      </w:r>
      <w:r>
        <w:rPr>
          <w:rFonts w:hint="eastAsia"/>
        </w:rPr>
        <w:t>の同一視が始まっていたのが問題である。</w:t>
      </w:r>
    </w:p>
    <w:p w14:paraId="218D53D4" w14:textId="77777777" w:rsidR="00A84F46" w:rsidRDefault="00A84F46" w:rsidP="008E5A21">
      <w:pPr>
        <w:rPr>
          <w:rFonts w:hint="eastAsia"/>
        </w:rPr>
      </w:pPr>
    </w:p>
    <w:p w14:paraId="4FF9DA70" w14:textId="162F3AFD" w:rsidR="00A84F46" w:rsidRDefault="00A84F46" w:rsidP="00577526">
      <w:pPr>
        <w:pStyle w:val="a4"/>
        <w:numPr>
          <w:ilvl w:val="0"/>
          <w:numId w:val="4"/>
        </w:numPr>
        <w:ind w:leftChars="0"/>
        <w:rPr>
          <w:rFonts w:hint="eastAsia"/>
        </w:rPr>
      </w:pPr>
      <w:r>
        <w:rPr>
          <w:rFonts w:hint="eastAsia"/>
        </w:rPr>
        <w:t>「専門に進むため」としての大学機能は、大衆化によって機能しなくなっている。そのためさらに前の「基礎能力を身につける」という大学機能に変わっている（？）。</w:t>
      </w:r>
    </w:p>
    <w:p w14:paraId="7DC8AA03" w14:textId="77777777" w:rsidR="00577526" w:rsidRDefault="00577526" w:rsidP="00577526">
      <w:pPr>
        <w:rPr>
          <w:rFonts w:hint="eastAsia"/>
        </w:rPr>
      </w:pPr>
    </w:p>
    <w:p w14:paraId="1809C9FE" w14:textId="77777777" w:rsidR="00577526" w:rsidRDefault="00577526" w:rsidP="00577526">
      <w:pPr>
        <w:rPr>
          <w:rFonts w:hint="eastAsia"/>
        </w:rPr>
      </w:pPr>
    </w:p>
    <w:p w14:paraId="601C6D88" w14:textId="38CF8152" w:rsidR="00577526" w:rsidRDefault="00577526" w:rsidP="00577526">
      <w:pPr>
        <w:rPr>
          <w:rFonts w:hint="eastAsia"/>
        </w:rPr>
      </w:pPr>
      <w:r>
        <w:rPr>
          <w:rFonts w:hint="eastAsia"/>
        </w:rPr>
        <w:t>・答申においては一度も「専門につなげるための教養」であるということは言われたことがない（？）。</w:t>
      </w:r>
      <w:r w:rsidR="009E44AF">
        <w:rPr>
          <w:rFonts w:hint="eastAsia"/>
        </w:rPr>
        <w:t>（専門を学ぶことも大事だけど、教養も大事だよ　は言われているが、その接続に関しては言及がない？）</w:t>
      </w:r>
    </w:p>
    <w:p w14:paraId="1A9869AA" w14:textId="77777777" w:rsidR="00A84F46" w:rsidRDefault="00A84F46" w:rsidP="008E5A21">
      <w:pPr>
        <w:rPr>
          <w:rFonts w:hint="eastAsia"/>
        </w:rPr>
      </w:pPr>
    </w:p>
    <w:p w14:paraId="0223E90F" w14:textId="77777777" w:rsidR="00A84F46" w:rsidRDefault="00A84F46" w:rsidP="008E5A21">
      <w:pPr>
        <w:rPr>
          <w:rFonts w:hint="eastAsia"/>
        </w:rPr>
      </w:pPr>
    </w:p>
    <w:p w14:paraId="6A844890" w14:textId="0401E895" w:rsidR="00ED71D5" w:rsidRDefault="00A84F46" w:rsidP="008E5A21">
      <w:pPr>
        <w:rPr>
          <w:rFonts w:hint="eastAsia"/>
        </w:rPr>
      </w:pPr>
      <w:r>
        <w:rPr>
          <w:rFonts w:hint="eastAsia"/>
          <w:bdr w:val="single" w:sz="4" w:space="0" w:color="auto"/>
        </w:rPr>
        <w:t>調べる</w:t>
      </w:r>
      <w:r w:rsidR="00ED71D5" w:rsidRPr="00A84F46">
        <w:rPr>
          <w:rFonts w:hint="eastAsia"/>
          <w:bdr w:val="single" w:sz="4" w:space="0" w:color="auto"/>
        </w:rPr>
        <w:t>こと</w:t>
      </w:r>
    </w:p>
    <w:p w14:paraId="1A7F1335" w14:textId="7312D79C" w:rsidR="00ED71D5" w:rsidRDefault="00ED71D5" w:rsidP="00ED71D5">
      <w:pPr>
        <w:pStyle w:val="a4"/>
        <w:numPr>
          <w:ilvl w:val="0"/>
          <w:numId w:val="2"/>
        </w:numPr>
        <w:ind w:leftChars="0"/>
        <w:rPr>
          <w:rFonts w:hint="eastAsia"/>
        </w:rPr>
      </w:pPr>
      <w:r>
        <w:t>ICU</w:t>
      </w:r>
      <w:r>
        <w:rPr>
          <w:rFonts w:hint="eastAsia"/>
        </w:rPr>
        <w:t>、東大では</w:t>
      </w:r>
      <w:r>
        <w:t>GE</w:t>
      </w:r>
      <w:r>
        <w:rPr>
          <w:rFonts w:hint="eastAsia"/>
        </w:rPr>
        <w:t>が</w:t>
      </w:r>
      <w:r>
        <w:t>LE</w:t>
      </w:r>
      <w:r>
        <w:rPr>
          <w:rFonts w:hint="eastAsia"/>
        </w:rPr>
        <w:t>の一要素として捉えられているのか確認。</w:t>
      </w:r>
    </w:p>
    <w:p w14:paraId="27B8B9E2" w14:textId="76413788" w:rsidR="00ED71D5" w:rsidRDefault="00ED71D5" w:rsidP="00ED71D5">
      <w:pPr>
        <w:pStyle w:val="a4"/>
        <w:numPr>
          <w:ilvl w:val="0"/>
          <w:numId w:val="2"/>
        </w:numPr>
        <w:ind w:leftChars="0"/>
        <w:rPr>
          <w:rFonts w:hint="eastAsia"/>
        </w:rPr>
      </w:pPr>
      <w:r>
        <w:rPr>
          <w:rFonts w:hint="eastAsia"/>
        </w:rPr>
        <w:t>アメリカの</w:t>
      </w:r>
      <w:r>
        <w:rPr>
          <w:rFonts w:hint="eastAsia"/>
        </w:rPr>
        <w:t>L</w:t>
      </w:r>
      <w:r>
        <w:t>E</w:t>
      </w:r>
      <w:r>
        <w:rPr>
          <w:rFonts w:hint="eastAsia"/>
        </w:rPr>
        <w:t>を謳っている大学では</w:t>
      </w:r>
      <w:r>
        <w:t>GE</w:t>
      </w:r>
      <w:r>
        <w:rPr>
          <w:rFonts w:hint="eastAsia"/>
        </w:rPr>
        <w:t>が</w:t>
      </w:r>
      <w:r>
        <w:t>LE</w:t>
      </w:r>
      <w:r>
        <w:rPr>
          <w:rFonts w:hint="eastAsia"/>
        </w:rPr>
        <w:t>の一要素として捉えられているのか確認。</w:t>
      </w:r>
    </w:p>
    <w:p w14:paraId="1B10172E" w14:textId="77777777" w:rsidR="008E5A21" w:rsidRDefault="008E5A21" w:rsidP="008E5A21">
      <w:pPr>
        <w:rPr>
          <w:rFonts w:hint="eastAsia"/>
        </w:rPr>
      </w:pPr>
    </w:p>
    <w:p w14:paraId="36B093E1" w14:textId="77777777" w:rsidR="00A84F46" w:rsidRDefault="00A84F46" w:rsidP="008E5A21">
      <w:pPr>
        <w:rPr>
          <w:rFonts w:hint="eastAsia"/>
        </w:rPr>
      </w:pPr>
    </w:p>
    <w:p w14:paraId="5355FF53" w14:textId="77777777" w:rsidR="008E5A21" w:rsidRDefault="008E5A21" w:rsidP="008E5A21">
      <w:pPr>
        <w:rPr>
          <w:rFonts w:hint="eastAsia"/>
        </w:rPr>
      </w:pPr>
      <w:r w:rsidRPr="008E5A21">
        <w:rPr>
          <w:rFonts w:hint="eastAsia"/>
          <w:bdr w:val="single" w:sz="4" w:space="0" w:color="auto"/>
        </w:rPr>
        <w:t>疑問としてあがったもの</w:t>
      </w:r>
    </w:p>
    <w:p w14:paraId="2530F529" w14:textId="77777777" w:rsidR="008E5A21" w:rsidRDefault="008E5A21" w:rsidP="008E5A21">
      <w:pPr>
        <w:pStyle w:val="a4"/>
        <w:numPr>
          <w:ilvl w:val="0"/>
          <w:numId w:val="1"/>
        </w:numPr>
        <w:ind w:leftChars="0"/>
        <w:rPr>
          <w:rFonts w:hint="eastAsia"/>
        </w:rPr>
      </w:pPr>
      <w:r>
        <w:rPr>
          <w:rFonts w:hint="eastAsia"/>
        </w:rPr>
        <w:t>日本で</w:t>
      </w:r>
      <w:r>
        <w:t>LE</w:t>
      </w:r>
      <w:r>
        <w:rPr>
          <w:rFonts w:hint="eastAsia"/>
        </w:rPr>
        <w:t>はいつから言われてきたのか？なぜ言われだしたのか？</w:t>
      </w:r>
    </w:p>
    <w:p w14:paraId="09FDE334" w14:textId="6C01E840" w:rsidR="00F13F71" w:rsidRDefault="00F13F71" w:rsidP="008E5A21">
      <w:pPr>
        <w:pStyle w:val="a4"/>
        <w:numPr>
          <w:ilvl w:val="0"/>
          <w:numId w:val="1"/>
        </w:numPr>
        <w:ind w:leftChars="0"/>
        <w:rPr>
          <w:rFonts w:hint="eastAsia"/>
        </w:rPr>
      </w:pPr>
      <w:r>
        <w:rPr>
          <w:rFonts w:hint="eastAsia"/>
        </w:rPr>
        <w:t>教養教育を受けているのに教養が身についていないと言えるのか？</w:t>
      </w:r>
    </w:p>
    <w:p w14:paraId="2037DF74" w14:textId="388E5B79" w:rsidR="00F13F71" w:rsidRDefault="00F13F71" w:rsidP="008E5A21">
      <w:pPr>
        <w:pStyle w:val="a4"/>
        <w:numPr>
          <w:ilvl w:val="0"/>
          <w:numId w:val="1"/>
        </w:numPr>
        <w:ind w:leftChars="0"/>
        <w:rPr>
          <w:rFonts w:hint="eastAsia"/>
        </w:rPr>
      </w:pPr>
      <w:r>
        <w:rPr>
          <w:rFonts w:hint="eastAsia"/>
        </w:rPr>
        <w:t>教養が専門に繋がってない（教養が教養に留まっている）と言えるのか？</w:t>
      </w:r>
    </w:p>
    <w:p w14:paraId="36C184F3" w14:textId="77777777" w:rsidR="00A0530C" w:rsidRDefault="00A0530C" w:rsidP="00A0530C">
      <w:pPr>
        <w:rPr>
          <w:rFonts w:hint="eastAsia"/>
        </w:rPr>
      </w:pPr>
    </w:p>
    <w:p w14:paraId="59365CA4" w14:textId="77777777" w:rsidR="00A0530C" w:rsidRDefault="00A0530C" w:rsidP="00A0530C">
      <w:pPr>
        <w:rPr>
          <w:rFonts w:hint="eastAsia"/>
        </w:rPr>
      </w:pPr>
    </w:p>
    <w:p w14:paraId="69189A39" w14:textId="6FE16A40" w:rsidR="00A0530C" w:rsidRDefault="00A0530C" w:rsidP="00A0530C">
      <w:pPr>
        <w:rPr>
          <w:rFonts w:hint="eastAsia"/>
        </w:rPr>
      </w:pPr>
      <w:r w:rsidRPr="00A0530C">
        <w:rPr>
          <w:rFonts w:hint="eastAsia"/>
          <w:bdr w:val="single" w:sz="4" w:space="0" w:color="auto"/>
        </w:rPr>
        <w:t>宿題</w:t>
      </w:r>
    </w:p>
    <w:p w14:paraId="158CD693" w14:textId="5E44FAB8" w:rsidR="00A0530C" w:rsidRDefault="00A0530C" w:rsidP="00E41E84">
      <w:pPr>
        <w:pStyle w:val="a4"/>
        <w:numPr>
          <w:ilvl w:val="0"/>
          <w:numId w:val="2"/>
        </w:numPr>
        <w:ind w:leftChars="0"/>
        <w:rPr>
          <w:rFonts w:hint="eastAsia"/>
        </w:rPr>
      </w:pPr>
      <w:r>
        <w:rPr>
          <w:rFonts w:hint="eastAsia"/>
        </w:rPr>
        <w:t>各自それぞれ論を考えてくる。</w:t>
      </w:r>
    </w:p>
    <w:p w14:paraId="2ED47BE9" w14:textId="454FDB9D" w:rsidR="0021300A" w:rsidRPr="008E5A21" w:rsidRDefault="00C01A97" w:rsidP="00A0530C">
      <w:pPr>
        <w:pStyle w:val="a4"/>
        <w:numPr>
          <w:ilvl w:val="0"/>
          <w:numId w:val="2"/>
        </w:numPr>
        <w:ind w:leftChars="0"/>
        <w:rPr>
          <w:rFonts w:hint="eastAsia"/>
        </w:rPr>
      </w:pPr>
      <w:r>
        <w:rPr>
          <w:rFonts w:hint="eastAsia"/>
        </w:rPr>
        <w:t>（</w:t>
      </w:r>
      <w:r w:rsidR="0021300A">
        <w:rPr>
          <w:rFonts w:hint="eastAsia"/>
        </w:rPr>
        <w:t>担当になっていた本を</w:t>
      </w:r>
      <w:r w:rsidR="005C0790">
        <w:rPr>
          <w:rFonts w:hint="eastAsia"/>
        </w:rPr>
        <w:t>読んでくる</w:t>
      </w:r>
      <w:bookmarkStart w:id="0" w:name="_GoBack"/>
      <w:bookmarkEnd w:id="0"/>
      <w:r w:rsidR="005C0790">
        <w:rPr>
          <w:rFonts w:hint="eastAsia"/>
        </w:rPr>
        <w:t>）</w:t>
      </w:r>
    </w:p>
    <w:sectPr w:rsidR="0021300A" w:rsidRPr="008E5A21" w:rsidSect="00E65345">
      <w:headerReference w:type="default" r:id="rId9"/>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060F5" w14:textId="77777777" w:rsidR="00F13F71" w:rsidRDefault="00F13F71" w:rsidP="008E5A21">
      <w:r>
        <w:separator/>
      </w:r>
    </w:p>
  </w:endnote>
  <w:endnote w:type="continuationSeparator" w:id="0">
    <w:p w14:paraId="22C580BC" w14:textId="77777777" w:rsidR="00F13F71" w:rsidRDefault="00F13F71" w:rsidP="008E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9EFD9" w14:textId="77777777" w:rsidR="00F13F71" w:rsidRDefault="00F13F71" w:rsidP="008E5A21">
      <w:r>
        <w:separator/>
      </w:r>
    </w:p>
  </w:footnote>
  <w:footnote w:type="continuationSeparator" w:id="0">
    <w:p w14:paraId="6E2072A9" w14:textId="77777777" w:rsidR="00F13F71" w:rsidRDefault="00F13F71" w:rsidP="008E5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FC77" w14:textId="234B7429" w:rsidR="00F13F71" w:rsidRDefault="00F13F71">
    <w:pPr>
      <w:pStyle w:val="a5"/>
      <w:rPr>
        <w:rFonts w:hint="eastAsia"/>
      </w:rPr>
    </w:pPr>
    <w:r>
      <w:rPr>
        <w:rFonts w:hint="eastAsia"/>
      </w:rPr>
      <w:t>第８回議事録</w:t>
    </w:r>
    <w:r>
      <w:rPr>
        <w:rFonts w:hint="eastAsia"/>
      </w:rPr>
      <w:tab/>
    </w:r>
    <w:r>
      <w:rPr>
        <w:rFonts w:hint="eastAsia"/>
      </w:rPr>
      <w:tab/>
    </w:r>
    <w:r>
      <w:rPr>
        <w:rFonts w:hint="eastAsia"/>
      </w:rPr>
      <w:t xml:space="preserve">　　　　　　　　　　　　</w:t>
    </w:r>
    <w:r>
      <w:t xml:space="preserve"> </w:t>
    </w:r>
    <w:r>
      <w:rPr>
        <w:rFonts w:hint="eastAsia"/>
      </w:rPr>
      <w:t>6/12</w:t>
    </w:r>
    <w:r>
      <w:rPr>
        <w:rFonts w:hint="eastAsia"/>
      </w:rPr>
      <w:t>＠松浦良充研究室</w:t>
    </w:r>
  </w:p>
  <w:p w14:paraId="6B8429D5" w14:textId="77777777" w:rsidR="00F13F71" w:rsidRDefault="00F13F71">
    <w:pPr>
      <w:pStyle w:val="a5"/>
      <w:rPr>
        <w:rFonts w:hint="eastAsia"/>
      </w:rPr>
    </w:pPr>
    <w:r>
      <w:rPr>
        <w:rFonts w:hint="eastAsia"/>
      </w:rPr>
      <w:t>岡田・川崎・鈴木・中丸・原田・平本</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71B"/>
    <w:multiLevelType w:val="hybridMultilevel"/>
    <w:tmpl w:val="246A7B72"/>
    <w:lvl w:ilvl="0" w:tplc="41EA08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CF6121C"/>
    <w:multiLevelType w:val="hybridMultilevel"/>
    <w:tmpl w:val="566CF13E"/>
    <w:lvl w:ilvl="0" w:tplc="B652F0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0E96C5B"/>
    <w:multiLevelType w:val="hybridMultilevel"/>
    <w:tmpl w:val="DF1E1FE8"/>
    <w:lvl w:ilvl="0" w:tplc="7DEE88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E445350"/>
    <w:multiLevelType w:val="hybridMultilevel"/>
    <w:tmpl w:val="07B609BA"/>
    <w:lvl w:ilvl="0" w:tplc="3198F5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45"/>
    <w:rsid w:val="00105448"/>
    <w:rsid w:val="0021300A"/>
    <w:rsid w:val="003678A6"/>
    <w:rsid w:val="003F76F8"/>
    <w:rsid w:val="00577526"/>
    <w:rsid w:val="005C0790"/>
    <w:rsid w:val="00724524"/>
    <w:rsid w:val="00784D2D"/>
    <w:rsid w:val="008E5A21"/>
    <w:rsid w:val="009E44AF"/>
    <w:rsid w:val="00A0530C"/>
    <w:rsid w:val="00A84F46"/>
    <w:rsid w:val="00C01A97"/>
    <w:rsid w:val="00C57DA3"/>
    <w:rsid w:val="00D96FC5"/>
    <w:rsid w:val="00E07966"/>
    <w:rsid w:val="00E41E84"/>
    <w:rsid w:val="00E65345"/>
    <w:rsid w:val="00ED71D5"/>
    <w:rsid w:val="00F13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B4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A21"/>
    <w:rPr>
      <w:color w:val="0000FF" w:themeColor="hyperlink"/>
      <w:u w:val="single"/>
    </w:rPr>
  </w:style>
  <w:style w:type="paragraph" w:styleId="a4">
    <w:name w:val="List Paragraph"/>
    <w:basedOn w:val="a"/>
    <w:uiPriority w:val="34"/>
    <w:qFormat/>
    <w:rsid w:val="008E5A21"/>
    <w:pPr>
      <w:ind w:leftChars="400" w:left="960"/>
    </w:pPr>
  </w:style>
  <w:style w:type="paragraph" w:styleId="a5">
    <w:name w:val="header"/>
    <w:basedOn w:val="a"/>
    <w:link w:val="a6"/>
    <w:uiPriority w:val="99"/>
    <w:unhideWhenUsed/>
    <w:rsid w:val="008E5A21"/>
    <w:pPr>
      <w:tabs>
        <w:tab w:val="center" w:pos="4252"/>
        <w:tab w:val="right" w:pos="8504"/>
      </w:tabs>
      <w:snapToGrid w:val="0"/>
    </w:pPr>
  </w:style>
  <w:style w:type="character" w:customStyle="1" w:styleId="a6">
    <w:name w:val="ヘッダー (文字)"/>
    <w:basedOn w:val="a0"/>
    <w:link w:val="a5"/>
    <w:uiPriority w:val="99"/>
    <w:rsid w:val="008E5A21"/>
  </w:style>
  <w:style w:type="paragraph" w:styleId="a7">
    <w:name w:val="footer"/>
    <w:basedOn w:val="a"/>
    <w:link w:val="a8"/>
    <w:uiPriority w:val="99"/>
    <w:unhideWhenUsed/>
    <w:rsid w:val="008E5A21"/>
    <w:pPr>
      <w:tabs>
        <w:tab w:val="center" w:pos="4252"/>
        <w:tab w:val="right" w:pos="8504"/>
      </w:tabs>
      <w:snapToGrid w:val="0"/>
    </w:pPr>
  </w:style>
  <w:style w:type="character" w:customStyle="1" w:styleId="a8">
    <w:name w:val="フッター (文字)"/>
    <w:basedOn w:val="a0"/>
    <w:link w:val="a7"/>
    <w:uiPriority w:val="99"/>
    <w:rsid w:val="008E5A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A21"/>
    <w:rPr>
      <w:color w:val="0000FF" w:themeColor="hyperlink"/>
      <w:u w:val="single"/>
    </w:rPr>
  </w:style>
  <w:style w:type="paragraph" w:styleId="a4">
    <w:name w:val="List Paragraph"/>
    <w:basedOn w:val="a"/>
    <w:uiPriority w:val="34"/>
    <w:qFormat/>
    <w:rsid w:val="008E5A21"/>
    <w:pPr>
      <w:ind w:leftChars="400" w:left="960"/>
    </w:pPr>
  </w:style>
  <w:style w:type="paragraph" w:styleId="a5">
    <w:name w:val="header"/>
    <w:basedOn w:val="a"/>
    <w:link w:val="a6"/>
    <w:uiPriority w:val="99"/>
    <w:unhideWhenUsed/>
    <w:rsid w:val="008E5A21"/>
    <w:pPr>
      <w:tabs>
        <w:tab w:val="center" w:pos="4252"/>
        <w:tab w:val="right" w:pos="8504"/>
      </w:tabs>
      <w:snapToGrid w:val="0"/>
    </w:pPr>
  </w:style>
  <w:style w:type="character" w:customStyle="1" w:styleId="a6">
    <w:name w:val="ヘッダー (文字)"/>
    <w:basedOn w:val="a0"/>
    <w:link w:val="a5"/>
    <w:uiPriority w:val="99"/>
    <w:rsid w:val="008E5A21"/>
  </w:style>
  <w:style w:type="paragraph" w:styleId="a7">
    <w:name w:val="footer"/>
    <w:basedOn w:val="a"/>
    <w:link w:val="a8"/>
    <w:uiPriority w:val="99"/>
    <w:unhideWhenUsed/>
    <w:rsid w:val="008E5A21"/>
    <w:pPr>
      <w:tabs>
        <w:tab w:val="center" w:pos="4252"/>
        <w:tab w:val="right" w:pos="8504"/>
      </w:tabs>
      <w:snapToGrid w:val="0"/>
    </w:pPr>
  </w:style>
  <w:style w:type="character" w:customStyle="1" w:styleId="a8">
    <w:name w:val="フッター (文字)"/>
    <w:basedOn w:val="a0"/>
    <w:link w:val="a7"/>
    <w:uiPriority w:val="99"/>
    <w:rsid w:val="008E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xt.go.jp/b_menu/hakusho/html/others/detail/1317998.ht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225</Words>
  <Characters>1286</Characters>
  <Application>Microsoft Macintosh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恭洋</dc:creator>
  <cp:keywords/>
  <dc:description/>
  <cp:lastModifiedBy>岡田 恭洋</cp:lastModifiedBy>
  <cp:revision>12</cp:revision>
  <dcterms:created xsi:type="dcterms:W3CDTF">2013-06-12T06:01:00Z</dcterms:created>
  <dcterms:modified xsi:type="dcterms:W3CDTF">2013-06-12T08:56:00Z</dcterms:modified>
</cp:coreProperties>
</file>