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10" w:rsidRDefault="00801C0B" w:rsidP="009C36E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1742" wp14:editId="536FFCB7">
                <wp:simplePos x="0" y="0"/>
                <wp:positionH relativeFrom="column">
                  <wp:posOffset>828675</wp:posOffset>
                </wp:positionH>
                <wp:positionV relativeFrom="paragraph">
                  <wp:posOffset>-47625</wp:posOffset>
                </wp:positionV>
                <wp:extent cx="4143375" cy="838200"/>
                <wp:effectExtent l="19050" t="19050" r="85725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838200"/>
                        </a:xfrm>
                        <a:prstGeom prst="wedgeEllipseCallout">
                          <a:avLst>
                            <a:gd name="adj1" fmla="val 51121"/>
                            <a:gd name="adj2" fmla="val 20951"/>
                          </a:avLst>
                        </a:prstGeom>
                        <a:solidFill>
                          <a:schemeClr val="bg1"/>
                        </a:solidFill>
                        <a:ln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265" w:rsidRDefault="00734265" w:rsidP="009C36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C3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チーム・ハバネロ　中間発表</w:t>
                            </w:r>
                          </w:p>
                          <w:p w:rsidR="00734265" w:rsidRPr="009C36E4" w:rsidRDefault="00734265" w:rsidP="009C36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～「死と</w:t>
                            </w:r>
                            <w:r w:rsidR="00CE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生に関する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教育」について～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65.25pt;margin-top:-3.75pt;width:32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" adj="21842,15325" fillcolor="white [3212]" strokecolor="#243f60 [1604]" strokeweight="2pt">
                <v:stroke linestyle="thickThin"/>
                <v:textbox>
                  <w:txbxContent>
                    <w:p w:rsidR="00734265" w:rsidRDefault="00734265" w:rsidP="009C36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C3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チーム・ハバネロ　中間発表</w:t>
                      </w:r>
                    </w:p>
                    <w:p w:rsidR="00734265" w:rsidRPr="009C36E4" w:rsidRDefault="00734265" w:rsidP="009C36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～「死と</w:t>
                      </w:r>
                      <w:r w:rsidR="00CE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生に関する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教育」について～</w:t>
                      </w:r>
                    </w:p>
                  </w:txbxContent>
                </v:textbox>
              </v:shape>
            </w:pict>
          </mc:Fallback>
        </mc:AlternateContent>
      </w:r>
      <w:r w:rsidR="00F605D0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1882EB7" wp14:editId="3074CE17">
            <wp:simplePos x="0" y="0"/>
            <wp:positionH relativeFrom="column">
              <wp:posOffset>5105400</wp:posOffset>
            </wp:positionH>
            <wp:positionV relativeFrom="paragraph">
              <wp:posOffset>-10160</wp:posOffset>
            </wp:positionV>
            <wp:extent cx="733425" cy="733425"/>
            <wp:effectExtent l="19050" t="57150" r="0" b="295275"/>
            <wp:wrapNone/>
            <wp:docPr id="1" name="rg_hi" descr="https://encrypted-tbn2.google.com/images?q=tbn:ANd9GcQTl-AxaeP8fIRXy7SDJRfbQZH4dxaENJAdvXVW3NemWjwnDiY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Tl-AxaeP8fIRXy7SDJRfbQZH4dxaENJAdvXVW3NemWjwnDiY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6E4" w:rsidRDefault="009C36E4" w:rsidP="009C36E4">
      <w:pPr>
        <w:jc w:val="center"/>
        <w:rPr>
          <w:rFonts w:ascii="HG丸ｺﾞｼｯｸM-PRO" w:eastAsia="HG丸ｺﾞｼｯｸM-PRO" w:hAnsi="HG丸ｺﾞｼｯｸM-PRO"/>
        </w:rPr>
      </w:pPr>
    </w:p>
    <w:p w:rsidR="009C36E4" w:rsidRDefault="009C36E4" w:rsidP="009C36E4">
      <w:pPr>
        <w:jc w:val="center"/>
        <w:rPr>
          <w:rFonts w:ascii="HG丸ｺﾞｼｯｸM-PRO" w:eastAsia="HG丸ｺﾞｼｯｸM-PRO" w:hAnsi="HG丸ｺﾞｼｯｸM-PRO"/>
        </w:rPr>
      </w:pPr>
    </w:p>
    <w:p w:rsidR="009C36E4" w:rsidRPr="009C36E4" w:rsidRDefault="009C36E4" w:rsidP="009C36E4">
      <w:pPr>
        <w:jc w:val="center"/>
        <w:rPr>
          <w:rFonts w:ascii="HG丸ｺﾞｼｯｸM-PRO" w:eastAsia="HG丸ｺﾞｼｯｸM-PRO" w:hAnsi="HG丸ｺﾞｼｯｸM-PRO"/>
        </w:rPr>
      </w:pPr>
    </w:p>
    <w:p w:rsidR="009C36E4" w:rsidRDefault="00CE1550" w:rsidP="009C36E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1209675" cy="266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-3.75pt;margin-top:15pt;width:95.25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" fillcolor="#daeef3 [664]" strokecolor="#243f60 [1604]" strokeweight="2pt"/>
            </w:pict>
          </mc:Fallback>
        </mc:AlternateContent>
      </w:r>
      <w:r w:rsidR="009C36E4" w:rsidRPr="009C36E4">
        <w:rPr>
          <w:rFonts w:ascii="HG丸ｺﾞｼｯｸM-PRO" w:eastAsia="HG丸ｺﾞｼｯｸM-PRO" w:hAnsi="HG丸ｺﾞｼｯｸM-PRO" w:hint="eastAsia"/>
        </w:rPr>
        <w:t>青野、夏、小島、清水、富塚、宮本</w:t>
      </w:r>
    </w:p>
    <w:p w:rsidR="009C36E4" w:rsidRDefault="007655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●テーマ選定理由</w:t>
      </w:r>
    </w:p>
    <w:p w:rsidR="00CE1550" w:rsidRDefault="0076558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アメリカ</w:t>
      </w:r>
      <w:r w:rsidR="00CE1550">
        <w:rPr>
          <w:rFonts w:ascii="HG丸ｺﾞｼｯｸM-PRO" w:eastAsia="HG丸ｺﾞｼｯｸM-PRO" w:hAnsi="HG丸ｺﾞｼｯｸM-PRO" w:hint="eastAsia"/>
        </w:rPr>
        <w:t>をはじめとする諸外国では、死と生</w:t>
      </w:r>
      <w:r w:rsidR="00C85472">
        <w:rPr>
          <w:rFonts w:ascii="HG丸ｺﾞｼｯｸM-PRO" w:eastAsia="HG丸ｺﾞｼｯｸM-PRO" w:hAnsi="HG丸ｺﾞｼｯｸM-PRO" w:hint="eastAsia"/>
        </w:rPr>
        <w:t>に</w:t>
      </w:r>
      <w:r w:rsidR="00734265">
        <w:rPr>
          <w:rFonts w:ascii="HG丸ｺﾞｼｯｸM-PRO" w:eastAsia="HG丸ｺﾞｼｯｸM-PRO" w:hAnsi="HG丸ｺﾞｼｯｸM-PRO" w:hint="eastAsia"/>
        </w:rPr>
        <w:t>関する</w:t>
      </w:r>
      <w:r w:rsidR="00C85472">
        <w:rPr>
          <w:rFonts w:ascii="HG丸ｺﾞｼｯｸM-PRO" w:eastAsia="HG丸ｺﾞｼｯｸM-PRO" w:hAnsi="HG丸ｺﾞｼｯｸM-PRO" w:hint="eastAsia"/>
        </w:rPr>
        <w:t>教育が広く</w:t>
      </w:r>
      <w:r w:rsidR="00EF4534">
        <w:rPr>
          <w:rFonts w:ascii="HG丸ｺﾞｼｯｸM-PRO" w:eastAsia="HG丸ｺﾞｼｯｸM-PRO" w:hAnsi="HG丸ｺﾞｼｯｸM-PRO" w:hint="eastAsia"/>
        </w:rPr>
        <w:t>認識されて</w:t>
      </w:r>
      <w:r w:rsidR="00C85472">
        <w:rPr>
          <w:rFonts w:ascii="HG丸ｺﾞｼｯｸM-PRO" w:eastAsia="HG丸ｺﾞｼｯｸM-PRO" w:hAnsi="HG丸ｺﾞｼｯｸM-PRO" w:hint="eastAsia"/>
        </w:rPr>
        <w:t>いる。</w:t>
      </w:r>
      <w:r w:rsidR="00CE1550">
        <w:rPr>
          <w:rFonts w:ascii="HG丸ｺﾞｼｯｸM-PRO" w:eastAsia="HG丸ｺﾞｼｯｸM-PRO" w:hAnsi="HG丸ｺﾞｼｯｸM-PRO" w:hint="eastAsia"/>
        </w:rPr>
        <w:t>（体系化されているところもある。）</w:t>
      </w:r>
      <w:r w:rsidR="00C85472">
        <w:rPr>
          <w:rFonts w:ascii="HG丸ｺﾞｼｯｸM-PRO" w:eastAsia="HG丸ｺﾞｼｯｸM-PRO" w:hAnsi="HG丸ｺﾞｼｯｸM-PRO" w:hint="eastAsia"/>
        </w:rPr>
        <w:t>その導入背景には、</w:t>
      </w:r>
      <w:r w:rsidR="004220CF">
        <w:rPr>
          <w:rFonts w:ascii="HG丸ｺﾞｼｯｸM-PRO" w:eastAsia="HG丸ｺﾞｼｯｸM-PRO" w:hAnsi="HG丸ｺﾞｼｯｸM-PRO" w:hint="eastAsia"/>
        </w:rPr>
        <w:t>人々の死に関わるこころの傷</w:t>
      </w:r>
      <w:r w:rsidR="00EF4534">
        <w:rPr>
          <w:rFonts w:ascii="HG丸ｺﾞｼｯｸM-PRO" w:eastAsia="HG丸ｺﾞｼｯｸM-PRO" w:hAnsi="HG丸ｺﾞｼｯｸM-PRO" w:hint="eastAsia"/>
        </w:rPr>
        <w:t>への問題意識</w:t>
      </w:r>
      <w:r w:rsidR="004220CF">
        <w:rPr>
          <w:rFonts w:ascii="HG丸ｺﾞｼｯｸM-PRO" w:eastAsia="HG丸ｺﾞｼｯｸM-PRO" w:hAnsi="HG丸ｺﾞｼｯｸM-PRO" w:hint="eastAsia"/>
        </w:rPr>
        <w:t>、人工授精にまつわる議論、高齢化社会と死の外部化（病院での死の一般化）など</w:t>
      </w:r>
      <w:r w:rsidR="00C85472">
        <w:rPr>
          <w:rFonts w:ascii="HG丸ｺﾞｼｯｸM-PRO" w:eastAsia="HG丸ｺﾞｼｯｸM-PRO" w:hAnsi="HG丸ｺﾞｼｯｸM-PRO" w:hint="eastAsia"/>
        </w:rPr>
        <w:t>の社会背景が挙げられるが、現在の日本においても、同様の問題が起きているといえるのではないだろうか。</w:t>
      </w:r>
    </w:p>
    <w:p w:rsidR="00C85472" w:rsidRDefault="0046662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しかしながら</w:t>
      </w:r>
      <w:r w:rsidR="00C85472">
        <w:rPr>
          <w:rFonts w:ascii="HG丸ｺﾞｼｯｸM-PRO" w:eastAsia="HG丸ｺﾞｼｯｸM-PRO" w:hAnsi="HG丸ｺﾞｼｯｸM-PRO" w:hint="eastAsia"/>
        </w:rPr>
        <w:t>、日本における</w:t>
      </w:r>
      <w:r>
        <w:rPr>
          <w:rFonts w:ascii="HG丸ｺﾞｼｯｸM-PRO" w:eastAsia="HG丸ｺﾞｼｯｸM-PRO" w:hAnsi="HG丸ｺﾞｼｯｸM-PRO" w:hint="eastAsia"/>
        </w:rPr>
        <w:t>そのような</w:t>
      </w:r>
      <w:r w:rsidR="00C85472">
        <w:rPr>
          <w:rFonts w:ascii="HG丸ｺﾞｼｯｸM-PRO" w:eastAsia="HG丸ｺﾞｼｯｸM-PRO" w:hAnsi="HG丸ｺﾞｼｯｸM-PRO" w:hint="eastAsia"/>
        </w:rPr>
        <w:t>取組みは、一般的ではない</w:t>
      </w:r>
      <w:r w:rsidR="004C0AFA">
        <w:rPr>
          <w:rFonts w:ascii="HG丸ｺﾞｼｯｸM-PRO" w:eastAsia="HG丸ｺﾞｼｯｸM-PRO" w:hAnsi="HG丸ｺﾞｼｯｸM-PRO" w:hint="eastAsia"/>
        </w:rPr>
        <w:t>ように思える</w:t>
      </w:r>
      <w:r w:rsidR="00C85472">
        <w:rPr>
          <w:rFonts w:ascii="HG丸ｺﾞｼｯｸM-PRO" w:eastAsia="HG丸ｺﾞｼｯｸM-PRO" w:hAnsi="HG丸ｺﾞｼｯｸM-PRO" w:hint="eastAsia"/>
        </w:rPr>
        <w:t>。</w:t>
      </w:r>
      <w:r w:rsidR="004C0AFA">
        <w:rPr>
          <w:rFonts w:ascii="HG丸ｺﾞｼｯｸM-PRO" w:eastAsia="HG丸ｺﾞｼｯｸM-PRO" w:hAnsi="HG丸ｺﾞｼｯｸM-PRO" w:hint="eastAsia"/>
        </w:rPr>
        <w:t>日本ではどのような取り組みがどのような意図のもと、どの程度行われているのだろうか。</w:t>
      </w:r>
      <w:r w:rsidR="00CE1550">
        <w:rPr>
          <w:rFonts w:ascii="HG丸ｺﾞｼｯｸM-PRO" w:eastAsia="HG丸ｺﾞｼｯｸM-PRO" w:hAnsi="HG丸ｺﾞｼｯｸM-PRO" w:hint="eastAsia"/>
        </w:rPr>
        <w:t>このような死と生</w:t>
      </w:r>
      <w:r w:rsidR="00C85472">
        <w:rPr>
          <w:rFonts w:ascii="HG丸ｺﾞｼｯｸM-PRO" w:eastAsia="HG丸ｺﾞｼｯｸM-PRO" w:hAnsi="HG丸ｺﾞｼｯｸM-PRO" w:hint="eastAsia"/>
        </w:rPr>
        <w:t>に関わる教育を</w:t>
      </w:r>
      <w:r w:rsidR="004220CF">
        <w:rPr>
          <w:rFonts w:ascii="HG丸ｺﾞｼｯｸM-PRO" w:eastAsia="HG丸ｺﾞｼｯｸM-PRO" w:hAnsi="HG丸ｺﾞｼｯｸM-PRO" w:hint="eastAsia"/>
        </w:rPr>
        <w:t>調査することを</w:t>
      </w:r>
      <w:r w:rsidR="00C85472">
        <w:rPr>
          <w:rFonts w:ascii="HG丸ｺﾞｼｯｸM-PRO" w:eastAsia="HG丸ｺﾞｼｯｸM-PRO" w:hAnsi="HG丸ｺﾞｼｯｸM-PRO" w:hint="eastAsia"/>
        </w:rPr>
        <w:t>通して、日本の教育に対し何か示唆を</w:t>
      </w:r>
      <w:r>
        <w:rPr>
          <w:rFonts w:ascii="HG丸ｺﾞｼｯｸM-PRO" w:eastAsia="HG丸ｺﾞｼｯｸM-PRO" w:hAnsi="HG丸ｺﾞｼｯｸM-PRO" w:hint="eastAsia"/>
        </w:rPr>
        <w:t>得る</w:t>
      </w:r>
      <w:r w:rsidR="00C85472">
        <w:rPr>
          <w:rFonts w:ascii="HG丸ｺﾞｼｯｸM-PRO" w:eastAsia="HG丸ｺﾞｼｯｸM-PRO" w:hAnsi="HG丸ｺﾞｼｯｸM-PRO" w:hint="eastAsia"/>
        </w:rPr>
        <w:t>ことができるのではないかと考え、本</w:t>
      </w:r>
      <w:r>
        <w:rPr>
          <w:rFonts w:ascii="HG丸ｺﾞｼｯｸM-PRO" w:eastAsia="HG丸ｺﾞｼｯｸM-PRO" w:hAnsi="HG丸ｺﾞｼｯｸM-PRO" w:hint="eastAsia"/>
        </w:rPr>
        <w:t>テーマに着手するに至った。</w:t>
      </w:r>
    </w:p>
    <w:p w:rsidR="002126C7" w:rsidRDefault="00CE155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0A368" wp14:editId="3909B3E2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229350" cy="9334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33450"/>
                        </a:xfrm>
                        <a:prstGeom prst="bracketPair">
                          <a:avLst/>
                        </a:prstGeom>
                        <a:ln w="158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0;margin-top:17.25pt;width:490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" strokecolor="black [3213]" strokeweight="1.25pt">
                <v:stroke linestyle="thickThin"/>
              </v:shape>
            </w:pict>
          </mc:Fallback>
        </mc:AlternateContent>
      </w:r>
    </w:p>
    <w:p w:rsidR="002126C7" w:rsidRPr="00CE1550" w:rsidRDefault="00CE1550" w:rsidP="00CE1550">
      <w:pPr>
        <w:ind w:firstLineChars="50" w:firstLine="105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*</w:t>
      </w:r>
      <w:r w:rsidR="002126C7" w:rsidRPr="00CE1550">
        <w:rPr>
          <w:rFonts w:ascii="HG丸ｺﾞｼｯｸM-PRO" w:eastAsia="HG丸ｺﾞｼｯｸM-PRO" w:hAnsi="HG丸ｺﾞｼｯｸM-PRO" w:hint="eastAsia"/>
        </w:rPr>
        <w:t>海外</w:t>
      </w:r>
      <w:r>
        <w:rPr>
          <w:rFonts w:ascii="HG丸ｺﾞｼｯｸM-PRO" w:eastAsia="HG丸ｺﾞｼｯｸM-PRO" w:hAnsi="HG丸ｺﾞｼｯｸM-PRO" w:hint="eastAsia"/>
        </w:rPr>
        <w:t>における、死と生</w:t>
      </w:r>
      <w:r w:rsidR="00734265" w:rsidRPr="00CE1550">
        <w:rPr>
          <w:rFonts w:ascii="HG丸ｺﾞｼｯｸM-PRO" w:eastAsia="HG丸ｺﾞｼｯｸM-PRO" w:hAnsi="HG丸ｺﾞｼｯｸM-PRO" w:hint="eastAsia"/>
        </w:rPr>
        <w:t>に関する教育の</w:t>
      </w:r>
      <w:r w:rsidR="002126C7" w:rsidRPr="00CE1550">
        <w:rPr>
          <w:rFonts w:ascii="HG丸ｺﾞｼｯｸM-PRO" w:eastAsia="HG丸ｺﾞｼｯｸM-PRO" w:hAnsi="HG丸ｺﾞｼｯｸM-PRO" w:hint="eastAsia"/>
        </w:rPr>
        <w:t>導入背景*</w:t>
      </w:r>
    </w:p>
    <w:p w:rsidR="002126C7" w:rsidRDefault="00CE1550" w:rsidP="00CE155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◇</w:t>
      </w:r>
      <w:r w:rsidR="002126C7">
        <w:rPr>
          <w:rFonts w:ascii="HG丸ｺﾞｼｯｸM-PRO" w:eastAsia="HG丸ｺﾞｼｯｸM-PRO" w:hAnsi="HG丸ｺﾞｼｯｸM-PRO" w:hint="eastAsia"/>
        </w:rPr>
        <w:t>台湾「生死教育」…</w:t>
      </w:r>
      <w:r w:rsidR="002126C7" w:rsidRPr="00EC67DF">
        <w:rPr>
          <w:rFonts w:ascii="HG丸ｺﾞｼｯｸM-PRO" w:eastAsia="HG丸ｺﾞｼｯｸM-PRO" w:hAnsi="HG丸ｺﾞｼｯｸM-PRO" w:hint="eastAsia"/>
        </w:rPr>
        <w:t>自殺率の高まり、９・21大地震＋</w:t>
      </w:r>
      <w:r w:rsidR="002126C7">
        <w:rPr>
          <w:rFonts w:ascii="HG丸ｺﾞｼｯｸM-PRO" w:eastAsia="HG丸ｺﾞｼｯｸM-PRO" w:hAnsi="HG丸ｺﾞｼｯｸM-PRO" w:hint="eastAsia"/>
        </w:rPr>
        <w:t>SARSによる大量死亡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2126C7">
        <w:rPr>
          <w:rFonts w:ascii="HG丸ｺﾞｼｯｸM-PRO" w:eastAsia="HG丸ｺﾞｼｯｸM-PRO" w:hAnsi="HG丸ｺﾞｼｯｸM-PRO" w:hint="eastAsia"/>
        </w:rPr>
        <w:t>⇒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2126C7">
        <w:rPr>
          <w:rFonts w:ascii="HG丸ｺﾞｼｯｸM-PRO" w:eastAsia="HG丸ｺﾞｼｯｸM-PRO" w:hAnsi="HG丸ｺﾞｼｯｸM-PRO" w:hint="eastAsia"/>
        </w:rPr>
        <w:t>需要高まる</w:t>
      </w:r>
    </w:p>
    <w:p w:rsidR="00CE1550" w:rsidRDefault="00CE1550" w:rsidP="002126C7">
      <w:pPr>
        <w:ind w:leftChars="100" w:left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◇</w:t>
      </w:r>
      <w:r w:rsidR="002126C7">
        <w:rPr>
          <w:rFonts w:ascii="HG丸ｺﾞｼｯｸM-PRO" w:eastAsia="HG丸ｺﾞｼｯｸM-PRO" w:hAnsi="HG丸ｺﾞｼｯｸM-PRO" w:hint="eastAsia"/>
        </w:rPr>
        <w:t>アメリカ「デス・エデュケーション」…</w:t>
      </w:r>
      <w:r w:rsidR="002126C7" w:rsidRPr="00EC67DF">
        <w:rPr>
          <w:rFonts w:ascii="HG丸ｺﾞｼｯｸM-PRO" w:eastAsia="HG丸ｺﾞｼｯｸM-PRO" w:hAnsi="HG丸ｺﾞｼｯｸM-PRO" w:hint="eastAsia"/>
        </w:rPr>
        <w:t>倫理問題の浮上（人口受精など）</w:t>
      </w:r>
      <w:r w:rsidR="002126C7">
        <w:rPr>
          <w:rFonts w:ascii="HG丸ｺﾞｼｯｸM-PRO" w:eastAsia="HG丸ｺﾞｼｯｸM-PRO" w:hAnsi="HG丸ｺﾞｼｯｸM-PRO" w:hint="eastAsia"/>
        </w:rPr>
        <w:t>、ベトナム戦争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:rsidR="002126C7" w:rsidRDefault="002126C7" w:rsidP="00CE1550">
      <w:pPr>
        <w:ind w:leftChars="100" w:left="210"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⇒</w:t>
      </w:r>
      <w:r w:rsidR="00CE155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大学の医療系学部の授業で導入されるように</w:t>
      </w:r>
      <w:r w:rsidR="00AA287A">
        <w:rPr>
          <w:rFonts w:ascii="HG丸ｺﾞｼｯｸM-PRO" w:eastAsia="HG丸ｺﾞｼｯｸM-PRO" w:hAnsi="HG丸ｺﾞｼｯｸM-PRO" w:hint="eastAsia"/>
        </w:rPr>
        <w:t>⇒義務教育段階でも、部分的に導入されている</w:t>
      </w:r>
    </w:p>
    <w:p w:rsidR="006E2EDF" w:rsidRDefault="006E2EDF">
      <w:pPr>
        <w:rPr>
          <w:rFonts w:ascii="HG丸ｺﾞｼｯｸM-PRO" w:eastAsia="HG丸ｺﾞｼｯｸM-PRO" w:hAnsi="HG丸ｺﾞｼｯｸM-PRO" w:hint="eastAsia"/>
        </w:rPr>
      </w:pPr>
    </w:p>
    <w:p w:rsidR="00C85472" w:rsidRDefault="00CE155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171450</wp:posOffset>
                </wp:positionV>
                <wp:extent cx="1504950" cy="2667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-3.75pt;margin-top:13.5pt;width:118.5pt;height:2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" fillcolor="#daeef3 [664]" strokecolor="#243f60 [1604]" strokeweight="2pt"/>
            </w:pict>
          </mc:Fallback>
        </mc:AlternateContent>
      </w:r>
    </w:p>
    <w:p w:rsidR="004315B3" w:rsidRDefault="004315B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●班のねらい・方向性</w:t>
      </w:r>
    </w:p>
    <w:p w:rsidR="004315B3" w:rsidRDefault="00EC67D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⇒</w:t>
      </w:r>
      <w:r w:rsidR="004315B3">
        <w:rPr>
          <w:rFonts w:ascii="HG丸ｺﾞｼｯｸM-PRO" w:eastAsia="HG丸ｺﾞｼｯｸM-PRO" w:hAnsi="HG丸ｺﾞｼｯｸM-PRO" w:hint="eastAsia"/>
        </w:rPr>
        <w:t>死と生に関する教育の推進・改善</w:t>
      </w:r>
    </w:p>
    <w:p w:rsidR="004315B3" w:rsidRDefault="001C438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ねらい</w:t>
      </w:r>
      <w:r w:rsidR="004315B3">
        <w:rPr>
          <w:rFonts w:ascii="HG丸ｺﾞｼｯｸM-PRO" w:eastAsia="HG丸ｺﾞｼｯｸM-PRO" w:hAnsi="HG丸ｺﾞｼｯｸM-PRO" w:hint="eastAsia"/>
        </w:rPr>
        <w:t>：①子どもの自尊心を高める⇒他者の尊重（いじめを減らす、などの効果）</w:t>
      </w:r>
    </w:p>
    <w:p w:rsidR="004315B3" w:rsidRDefault="004315B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1C438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②時代に要請された、生死に関する決定を行う力を養う</w:t>
      </w:r>
    </w:p>
    <w:p w:rsidR="004315B3" w:rsidRDefault="004315B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1C438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③子どもたちが、老い、病、死と向き合えるようにする</w:t>
      </w:r>
      <w:r w:rsidR="001C4380">
        <w:rPr>
          <w:rFonts w:ascii="HG丸ｺﾞｼｯｸM-PRO" w:eastAsia="HG丸ｺﾞｼｯｸM-PRO" w:hAnsi="HG丸ｺﾞｼｯｸM-PRO" w:hint="eastAsia"/>
        </w:rPr>
        <w:t>⇒心のケアの役割</w:t>
      </w:r>
    </w:p>
    <w:p w:rsidR="006E2EDF" w:rsidRDefault="001C438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②以外は死と生に関する教育でなくとも促進できるかもしれない。</w:t>
      </w:r>
    </w:p>
    <w:p w:rsidR="001C4380" w:rsidRDefault="001C438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しかし、これらをすべて総合して扱うことができるのは、死と生に関する教育以外にないのではないか。</w:t>
      </w:r>
    </w:p>
    <w:p w:rsidR="002126C7" w:rsidRDefault="00CE1550" w:rsidP="002126C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200025</wp:posOffset>
                </wp:positionV>
                <wp:extent cx="981075" cy="2381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-3.75pt;margin-top:15.75pt;width:77.25pt;height:18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" fillcolor="#daeef3 [664]" strokecolor="#243f60 [1604]" strokeweight="2pt"/>
            </w:pict>
          </mc:Fallback>
        </mc:AlternateContent>
      </w:r>
    </w:p>
    <w:p w:rsidR="00BD64CE" w:rsidRDefault="009C36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●テーマ概要</w:t>
      </w:r>
    </w:p>
    <w:p w:rsidR="009C36E4" w:rsidRDefault="00931BD1">
      <w:pPr>
        <w:rPr>
          <w:rFonts w:ascii="HG丸ｺﾞｼｯｸM-PRO" w:eastAsia="HG丸ｺﾞｼｯｸM-PRO" w:hAnsi="HG丸ｺﾞｼｯｸM-PRO"/>
        </w:rPr>
      </w:pPr>
      <w:r w:rsidRPr="00220DD7">
        <w:rPr>
          <w:rFonts w:ascii="HG丸ｺﾞｼｯｸM-PRO" w:eastAsia="HG丸ｺﾞｼｯｸM-PRO" w:hAnsi="HG丸ｺﾞｼｯｸM-PRO" w:hint="eastAsia"/>
          <w:shd w:val="pct15" w:color="auto" w:fill="FFFFFF"/>
        </w:rPr>
        <w:t>キーワード</w:t>
      </w:r>
      <w:r>
        <w:rPr>
          <w:rFonts w:ascii="HG丸ｺﾞｼｯｸM-PRO" w:eastAsia="HG丸ｺﾞｼｯｸM-PRO" w:hAnsi="HG丸ｺﾞｼｯｸM-PRO" w:hint="eastAsia"/>
        </w:rPr>
        <w:t>：</w:t>
      </w:r>
      <w:r w:rsidR="00257870">
        <w:rPr>
          <w:rFonts w:ascii="HG丸ｺﾞｼｯｸM-PRO" w:eastAsia="HG丸ｺﾞｼｯｸM-PRO" w:hAnsi="HG丸ｺﾞｼｯｸM-PRO" w:hint="eastAsia"/>
        </w:rPr>
        <w:t>「死の教育」「いのちの教育」</w:t>
      </w:r>
      <w:r w:rsidR="00734265">
        <w:rPr>
          <w:rFonts w:ascii="HG丸ｺﾞｼｯｸM-PRO" w:eastAsia="HG丸ｺﾞｼｯｸM-PRO" w:hAnsi="HG丸ｺﾞｼｯｸM-PRO" w:hint="eastAsia"/>
        </w:rPr>
        <w:t>「生命倫理教育」</w:t>
      </w:r>
      <w:r w:rsidR="00257870">
        <w:rPr>
          <w:rFonts w:ascii="HG丸ｺﾞｼｯｸM-PRO" w:eastAsia="HG丸ｺﾞｼｯｸM-PRO" w:hAnsi="HG丸ｺﾞｼｯｸM-PRO" w:hint="eastAsia"/>
        </w:rPr>
        <w:t>「死生観教育」「死の準備教育」・・・など</w:t>
      </w:r>
    </w:p>
    <w:p w:rsidR="00734265" w:rsidRDefault="00931BD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どれか一つの概念にフォーカスしたわけではないが、今のところ幅広く調査中。</w:t>
      </w:r>
    </w:p>
    <w:p w:rsidR="00931BD1" w:rsidRDefault="007342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（いのち）に関する教育か、死に関する教育に絞るか、話し合ったが、その内容を検討しつつ、どちらも調査していくこととした。（内容がかぶるところも。表裏一体であるともいえ、安易にはわけられないのではないかと考えた）</w:t>
      </w:r>
    </w:p>
    <w:p w:rsidR="006C5AC0" w:rsidRPr="000E234F" w:rsidRDefault="006C5AC0">
      <w:pPr>
        <w:rPr>
          <w:rFonts w:ascii="HG丸ｺﾞｼｯｸM-PRO" w:eastAsia="HG丸ｺﾞｼｯｸM-PRO" w:hAnsi="HG丸ｺﾞｼｯｸM-PRO"/>
        </w:rPr>
      </w:pPr>
    </w:p>
    <w:p w:rsidR="00931BD1" w:rsidRDefault="00931BD1">
      <w:pPr>
        <w:rPr>
          <w:rFonts w:ascii="HG丸ｺﾞｼｯｸM-PRO" w:eastAsia="HG丸ｺﾞｼｯｸM-PRO" w:hAnsi="HG丸ｺﾞｼｯｸM-PRO"/>
        </w:rPr>
      </w:pPr>
      <w:r w:rsidRPr="00220DD7">
        <w:rPr>
          <w:rFonts w:ascii="HG丸ｺﾞｼｯｸM-PRO" w:eastAsia="HG丸ｺﾞｼｯｸM-PRO" w:hAnsi="HG丸ｺﾞｼｯｸM-PRO" w:hint="eastAsia"/>
          <w:shd w:val="pct15" w:color="auto" w:fill="FFFFFF"/>
        </w:rPr>
        <w:t>定義</w:t>
      </w:r>
      <w:r w:rsidR="00801C0B">
        <w:rPr>
          <w:rFonts w:ascii="HG丸ｺﾞｼｯｸM-PRO" w:eastAsia="HG丸ｺﾞｼｯｸM-PRO" w:hAnsi="HG丸ｺﾞｼｯｸM-PRO" w:hint="eastAsia"/>
        </w:rPr>
        <w:t>：まだしぼっていないが、たとえば</w:t>
      </w:r>
      <w:r>
        <w:rPr>
          <w:rFonts w:ascii="HG丸ｺﾞｼｯｸM-PRO" w:eastAsia="HG丸ｺﾞｼｯｸM-PRO" w:hAnsi="HG丸ｺﾞｼｯｸM-PRO" w:hint="eastAsia"/>
        </w:rPr>
        <w:t>「死の準備教育（Death　Education</w:t>
      </w:r>
      <w:r w:rsidR="00801C0B">
        <w:rPr>
          <w:rFonts w:ascii="HG丸ｺﾞｼｯｸM-PRO" w:eastAsia="HG丸ｺﾞｼｯｸM-PRO" w:hAnsi="HG丸ｺﾞｼｯｸM-PRO" w:hint="eastAsia"/>
        </w:rPr>
        <w:t>）」は、「自分に与えられた死までの時間をどう生きるか</w:t>
      </w:r>
      <w:r>
        <w:rPr>
          <w:rFonts w:ascii="HG丸ｺﾞｼｯｸM-PRO" w:eastAsia="HG丸ｺﾞｼｯｸM-PRO" w:hAnsi="HG丸ｺﾞｼｯｸM-PRO" w:hint="eastAsia"/>
        </w:rPr>
        <w:t>考えるための教育」。よりよく生きるための、『生への準備教育』とも言</w:t>
      </w:r>
      <w:r>
        <w:rPr>
          <w:rFonts w:ascii="HG丸ｺﾞｼｯｸM-PRO" w:eastAsia="HG丸ｺﾞｼｯｸM-PRO" w:hAnsi="HG丸ｺﾞｼｯｸM-PRO" w:hint="eastAsia"/>
        </w:rPr>
        <w:lastRenderedPageBreak/>
        <w:t>える。</w:t>
      </w:r>
    </w:p>
    <w:p w:rsidR="00931BD1" w:rsidRDefault="00931BD1">
      <w:pPr>
        <w:rPr>
          <w:rFonts w:ascii="HG丸ｺﾞｼｯｸM-PRO" w:eastAsia="HG丸ｺﾞｼｯｸM-PRO" w:hAnsi="HG丸ｺﾞｼｯｸM-PRO"/>
        </w:rPr>
      </w:pPr>
    </w:p>
    <w:p w:rsidR="00257870" w:rsidRPr="00220DD7" w:rsidRDefault="00220DD7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220DD7">
        <w:rPr>
          <w:rFonts w:ascii="HG丸ｺﾞｼｯｸM-PRO" w:eastAsia="HG丸ｺﾞｼｯｸM-PRO" w:hAnsi="HG丸ｺﾞｼｯｸM-PRO" w:hint="eastAsia"/>
          <w:shd w:val="pct15" w:color="auto" w:fill="FFFFFF"/>
        </w:rPr>
        <w:t>日本での現状</w:t>
      </w:r>
      <w:r w:rsidR="000C3DB5">
        <w:rPr>
          <w:rFonts w:ascii="HG丸ｺﾞｼｯｸM-PRO" w:eastAsia="HG丸ｺﾞｼｯｸM-PRO" w:hAnsi="HG丸ｺﾞｼｯｸM-PRO" w:hint="eastAsia"/>
        </w:rPr>
        <w:t>（大谷、2004）</w:t>
      </w:r>
      <w:r w:rsidR="002B314D">
        <w:rPr>
          <w:rFonts w:ascii="HG丸ｺﾞｼｯｸM-PRO" w:eastAsia="HG丸ｺﾞｼｯｸM-PRO" w:hAnsi="HG丸ｺﾞｼｯｸM-PRO" w:hint="eastAsia"/>
        </w:rPr>
        <w:t>概念上、以下の２タイプに分けられる。</w:t>
      </w:r>
    </w:p>
    <w:p w:rsidR="006912AF" w:rsidRDefault="006E2ED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</wp:posOffset>
                </wp:positionV>
                <wp:extent cx="6524625" cy="19431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-11.25pt;margin-top:1.5pt;width:513.75pt;height:15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" fillcolor="white [3212]" strokecolor="#243f60 [1604]" strokeweight="1pt">
                <v:stroke dashstyle="dashDot"/>
              </v:rect>
            </w:pict>
          </mc:Fallback>
        </mc:AlternateContent>
      </w:r>
      <w:r w:rsidR="006912A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100965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65" w:rsidRPr="006912AF" w:rsidRDefault="007342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912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生命倫理教育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75pt;margin-top:7.5pt;width:7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" fillcolor="white [3201]" strokeweight=".5pt">
                <v:textbox>
                  <w:txbxContent>
                    <w:p w:rsidR="00734265" w:rsidRPr="006912AF" w:rsidRDefault="007342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912AF">
                        <w:rPr>
                          <w:rFonts w:ascii="HG丸ｺﾞｼｯｸM-PRO" w:eastAsia="HG丸ｺﾞｼｯｸM-PRO" w:hAnsi="HG丸ｺﾞｼｯｸM-PRO" w:hint="eastAsia"/>
                        </w:rPr>
                        <w:t>生命倫理教育</w:t>
                      </w:r>
                    </w:p>
                  </w:txbxContent>
                </v:textbox>
              </v:shape>
            </w:pict>
          </mc:Fallback>
        </mc:AlternateContent>
      </w:r>
    </w:p>
    <w:p w:rsidR="006E2EDF" w:rsidRDefault="006912A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6912AF" w:rsidRPr="000C3DB5" w:rsidRDefault="000C3DB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公民、倫理、現代社会といった科目のなかで、生命倫理における重要な論点（自己決定権やインフォームド・コンセント、安楽死、尊厳死など）について考えさせるタイプの教育</w:t>
      </w:r>
      <w:r w:rsidR="006E2EDF">
        <w:rPr>
          <w:rFonts w:ascii="HG丸ｺﾞｼｯｸM-PRO" w:eastAsia="HG丸ｺﾞｼｯｸM-PRO" w:hAnsi="HG丸ｺﾞｼｯｸM-PRO" w:hint="eastAsia"/>
        </w:rPr>
        <w:t>。</w:t>
      </w:r>
    </w:p>
    <w:p w:rsidR="006912AF" w:rsidRDefault="006912A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FC66" wp14:editId="4412A11B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101917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65" w:rsidRDefault="00734265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いのちの教育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6.75pt;margin-top:2.25pt;width:8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" fillcolor="white [3201]" strokeweight=".5pt">
                <v:textbox>
                  <w:txbxContent>
                    <w:p w:rsidR="00734265" w:rsidRDefault="00734265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いのちの教育</w:t>
                      </w:r>
                    </w:p>
                  </w:txbxContent>
                </v:textbox>
              </v:shape>
            </w:pict>
          </mc:Fallback>
        </mc:AlternateContent>
      </w:r>
    </w:p>
    <w:p w:rsidR="006E2EDF" w:rsidRDefault="000C3DB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0C3DB5" w:rsidRDefault="000C3DB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総合的な学習などの文脈で注目されてきた「生命の重さ」や、自然に対する</w:t>
      </w:r>
      <w:r w:rsidR="00AA287A">
        <w:rPr>
          <w:rFonts w:ascii="HG丸ｺﾞｼｯｸM-PRO" w:eastAsia="HG丸ｺﾞｼｯｸM-PRO" w:hAnsi="HG丸ｺﾞｼｯｸM-PRO" w:hint="eastAsia"/>
        </w:rPr>
        <w:t>尊敬</w:t>
      </w:r>
      <w:r>
        <w:rPr>
          <w:rFonts w:ascii="HG丸ｺﾞｼｯｸM-PRO" w:eastAsia="HG丸ｺﾞｼｯｸM-PRO" w:hAnsi="HG丸ｺﾞｼｯｸM-PRO" w:hint="eastAsia"/>
        </w:rPr>
        <w:t>や畏れについて学ぶことを目的とするタイプの教育</w:t>
      </w:r>
      <w:r w:rsidR="006912AF">
        <w:rPr>
          <w:rFonts w:ascii="HG丸ｺﾞｼｯｸM-PRO" w:eastAsia="HG丸ｺﾞｼｯｸM-PRO" w:hAnsi="HG丸ｺﾞｼｯｸM-PRO" w:hint="eastAsia"/>
        </w:rPr>
        <w:t xml:space="preserve"> </w:t>
      </w:r>
    </w:p>
    <w:p w:rsidR="000C3DB5" w:rsidRDefault="000C3DB5">
      <w:pPr>
        <w:rPr>
          <w:rFonts w:ascii="HG丸ｺﾞｼｯｸM-PRO" w:eastAsia="HG丸ｺﾞｼｯｸM-PRO" w:hAnsi="HG丸ｺﾞｼｯｸM-PRO" w:hint="eastAsia"/>
        </w:rPr>
      </w:pPr>
    </w:p>
    <w:p w:rsidR="000C3DB5" w:rsidRDefault="000C3DB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＜問題点など＞</w:t>
      </w:r>
    </w:p>
    <w:p w:rsidR="00257870" w:rsidRDefault="00801C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34265">
        <w:rPr>
          <w:rFonts w:ascii="HG丸ｺﾞｼｯｸM-PRO" w:eastAsia="HG丸ｺﾞｼｯｸM-PRO" w:hAnsi="HG丸ｺﾞｼｯｸM-PRO" w:hint="eastAsia"/>
        </w:rPr>
        <w:t>死と生に関する</w:t>
      </w:r>
      <w:r w:rsidRPr="00801C0B">
        <w:rPr>
          <w:rFonts w:ascii="HG丸ｺﾞｼｯｸM-PRO" w:eastAsia="HG丸ｺﾞｼｯｸM-PRO" w:hAnsi="HG丸ｺﾞｼｯｸM-PRO" w:hint="eastAsia"/>
        </w:rPr>
        <w:t>教育</w:t>
      </w:r>
      <w:r w:rsidR="00F560F3">
        <w:rPr>
          <w:rFonts w:ascii="HG丸ｺﾞｼｯｸM-PRO" w:eastAsia="HG丸ｺﾞｼｯｸM-PRO" w:hAnsi="HG丸ｺﾞｼｯｸM-PRO" w:hint="eastAsia"/>
        </w:rPr>
        <w:t>が大切だと考えている教師</w:t>
      </w:r>
      <w:r w:rsidR="00492184">
        <w:rPr>
          <w:rFonts w:ascii="HG丸ｺﾞｼｯｸM-PRO" w:eastAsia="HG丸ｺﾞｼｯｸM-PRO" w:hAnsi="HG丸ｺﾞｼｯｸM-PRO" w:hint="eastAsia"/>
        </w:rPr>
        <w:t>は多いが、なかなか実践できていない。</w:t>
      </w:r>
    </w:p>
    <w:p w:rsidR="00492184" w:rsidRDefault="00F560F3" w:rsidP="00F560F3">
      <w:pPr>
        <w:ind w:leftChars="100" w:left="420" w:hangingChars="100" w:hanging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⇒</w:t>
      </w:r>
      <w:r w:rsidR="00492184">
        <w:rPr>
          <w:rFonts w:ascii="HG丸ｺﾞｼｯｸM-PRO" w:eastAsia="HG丸ｺﾞｼｯｸM-PRO" w:hAnsi="HG丸ｺﾞｼｯｸM-PRO" w:hint="eastAsia"/>
        </w:rPr>
        <w:t>道徳の時間、総合的な学習の時間、など学校活動全体を通じて行</w:t>
      </w:r>
      <w:r w:rsidR="00801C0B">
        <w:rPr>
          <w:rFonts w:ascii="HG丸ｺﾞｼｯｸM-PRO" w:eastAsia="HG丸ｺﾞｼｯｸM-PRO" w:hAnsi="HG丸ｺﾞｼｯｸM-PRO" w:hint="eastAsia"/>
        </w:rPr>
        <w:t>われているが、学習指導要綱に記載がある</w:t>
      </w:r>
      <w:r w:rsidR="00492184">
        <w:rPr>
          <w:rFonts w:ascii="HG丸ｺﾞｼｯｸM-PRO" w:eastAsia="HG丸ｺﾞｼｯｸM-PRO" w:hAnsi="HG丸ｺﾞｼｯｸM-PRO" w:hint="eastAsia"/>
        </w:rPr>
        <w:t>わけではないので、まとまった時間での学習時間の確保・体系的な取り組みが難しい。</w:t>
      </w:r>
    </w:p>
    <w:p w:rsidR="00F560F3" w:rsidRDefault="00F560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・死を教えることは容易ではない。また、</w:t>
      </w:r>
      <w:r w:rsidRPr="00F560F3">
        <w:rPr>
          <w:rFonts w:ascii="HG丸ｺﾞｼｯｸM-PRO" w:eastAsia="HG丸ｺﾞｼｯｸM-PRO" w:hAnsi="HG丸ｺﾞｼｯｸM-PRO" w:hint="eastAsia"/>
        </w:rPr>
        <w:t>死は学校で教えられるべきものではない、という意見もある。</w:t>
      </w:r>
    </w:p>
    <w:p w:rsidR="00220DD7" w:rsidRDefault="00801C0B" w:rsidP="00220D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492184">
        <w:rPr>
          <w:rFonts w:ascii="HG丸ｺﾞｼｯｸM-PRO" w:eastAsia="HG丸ｺﾞｼｯｸM-PRO" w:hAnsi="HG丸ｺﾞｼｯｸM-PRO" w:hint="eastAsia"/>
        </w:rPr>
        <w:t>教師が指導内容や教材開発を行うための時間・情報などが少なく、教師によって取組内容に差あり。</w:t>
      </w:r>
    </w:p>
    <w:p w:rsidR="00220DD7" w:rsidRDefault="002B314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560F3">
        <w:rPr>
          <w:rFonts w:ascii="HG丸ｺﾞｼｯｸM-PRO" w:eastAsia="HG丸ｺﾞｼｯｸM-PRO" w:hAnsi="HG丸ｺﾞｼｯｸM-PRO" w:hint="eastAsia"/>
        </w:rPr>
        <w:t>日本における</w:t>
      </w:r>
      <w:r>
        <w:rPr>
          <w:rFonts w:ascii="HG丸ｺﾞｼｯｸM-PRO" w:eastAsia="HG丸ｺﾞｼｯｸM-PRO" w:hAnsi="HG丸ｺﾞｼｯｸM-PRO" w:hint="eastAsia"/>
        </w:rPr>
        <w:t>「生命倫理教育」は、</w:t>
      </w:r>
      <w:r w:rsidR="00F560F3">
        <w:rPr>
          <w:rFonts w:ascii="HG丸ｺﾞｼｯｸM-PRO" w:eastAsia="HG丸ｺﾞｼｯｸM-PRO" w:hAnsi="HG丸ｺﾞｼｯｸM-PRO" w:hint="eastAsia"/>
        </w:rPr>
        <w:t>多くの場合、生徒にディスカッションをさせ、「正解はない」と丸投げする。</w:t>
      </w:r>
      <w:r>
        <w:rPr>
          <w:rFonts w:ascii="HG丸ｺﾞｼｯｸM-PRO" w:eastAsia="HG丸ｺﾞｼｯｸM-PRO" w:hAnsi="HG丸ｺﾞｼｯｸM-PRO" w:hint="eastAsia"/>
        </w:rPr>
        <w:t>ただの「知的遊戯」になってしまっている場合がある。</w:t>
      </w:r>
    </w:p>
    <w:p w:rsidR="002B314D" w:rsidRDefault="002B314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560F3">
        <w:rPr>
          <w:rFonts w:ascii="HG丸ｺﾞｼｯｸM-PRO" w:eastAsia="HG丸ｺﾞｼｯｸM-PRO" w:hAnsi="HG丸ｺﾞｼｯｸM-PRO" w:hint="eastAsia"/>
        </w:rPr>
        <w:t>日本における</w:t>
      </w:r>
      <w:r>
        <w:rPr>
          <w:rFonts w:ascii="HG丸ｺﾞｼｯｸM-PRO" w:eastAsia="HG丸ｺﾞｼｯｸM-PRO" w:hAnsi="HG丸ｺﾞｼｯｸM-PRO" w:hint="eastAsia"/>
        </w:rPr>
        <w:t>「いのちの教育」は、体験や感性に過度に偏重していることによって、それらが孕む政治性を隠蔽しているという指摘がある。</w:t>
      </w:r>
    </w:p>
    <w:p w:rsidR="002B314D" w:rsidRDefault="002B314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・「いのちの教育」が叫ばれる背景には、「子どもの凶悪化」というストーリー</w:t>
      </w:r>
      <w:r w:rsidR="00F560F3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存在するが、それらの信憑性が不明。</w:t>
      </w:r>
    </w:p>
    <w:p w:rsidR="002B314D" w:rsidRDefault="002B314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・生と死を巡る問題はつねに</w:t>
      </w:r>
      <w:r w:rsidR="00734265">
        <w:rPr>
          <w:rFonts w:ascii="HG丸ｺﾞｼｯｸM-PRO" w:eastAsia="HG丸ｺﾞｼｯｸM-PRO" w:hAnsi="HG丸ｺﾞｼｯｸM-PRO" w:hint="eastAsia"/>
        </w:rPr>
        <w:t>政策と関わる</w:t>
      </w:r>
      <w:r w:rsidR="00F560F3">
        <w:rPr>
          <w:rFonts w:ascii="HG丸ｺﾞｼｯｸM-PRO" w:eastAsia="HG丸ｺﾞｼｯｸM-PRO" w:hAnsi="HG丸ｺﾞｼｯｸM-PRO" w:hint="eastAsia"/>
        </w:rPr>
        <w:t>もの</w:t>
      </w:r>
      <w:r>
        <w:rPr>
          <w:rFonts w:ascii="HG丸ｺﾞｼｯｸM-PRO" w:eastAsia="HG丸ｺﾞｼｯｸM-PRO" w:hAnsi="HG丸ｺﾞｼｯｸM-PRO" w:hint="eastAsia"/>
        </w:rPr>
        <w:t>であり続ける。政治と無関係である、という規定がすでに政治的であるのに、そこについては</w:t>
      </w:r>
      <w:r w:rsidR="00F331EE">
        <w:rPr>
          <w:rFonts w:ascii="HG丸ｺﾞｼｯｸM-PRO" w:eastAsia="HG丸ｺﾞｼｯｸM-PRO" w:hAnsi="HG丸ｺﾞｼｯｸM-PRO" w:hint="eastAsia"/>
        </w:rPr>
        <w:t>無自覚的である。</w:t>
      </w:r>
    </w:p>
    <w:p w:rsidR="004315B3" w:rsidRDefault="004315B3">
      <w:pPr>
        <w:rPr>
          <w:rFonts w:ascii="HG丸ｺﾞｼｯｸM-PRO" w:eastAsia="HG丸ｺﾞｼｯｸM-PRO" w:hAnsi="HG丸ｺﾞｼｯｸM-PRO" w:hint="eastAsia"/>
        </w:rPr>
      </w:pPr>
    </w:p>
    <w:p w:rsidR="009F600D" w:rsidRDefault="00CE1550" w:rsidP="00AA287A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904875" cy="2857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-3pt;margin-top:13.5pt;width:71.25pt;height:22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" fillcolor="#daeef3 [664]" strokecolor="#243f60 [1604]" strokeweight="2pt"/>
            </w:pict>
          </mc:Fallback>
        </mc:AlternateContent>
      </w:r>
    </w:p>
    <w:p w:rsidR="009F600D" w:rsidRDefault="009F600D" w:rsidP="009F60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●今後の</w:t>
      </w:r>
      <w:r w:rsidR="00AA287A">
        <w:rPr>
          <w:rFonts w:ascii="HG丸ｺﾞｼｯｸM-PRO" w:eastAsia="HG丸ｺﾞｼｯｸM-PRO" w:hAnsi="HG丸ｺﾞｼｯｸM-PRO" w:hint="eastAsia"/>
        </w:rPr>
        <w:t>予定</w:t>
      </w:r>
    </w:p>
    <w:p w:rsidR="009F600D" w:rsidRDefault="009F600D" w:rsidP="009F600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126C7">
        <w:rPr>
          <w:rFonts w:ascii="HG丸ｺﾞｼｯｸM-PRO" w:eastAsia="HG丸ｺﾞｼｯｸM-PRO" w:hAnsi="HG丸ｺﾞｼｯｸM-PRO" w:hint="eastAsia"/>
        </w:rPr>
        <w:t>上にあげた問題点の中から、フォーカスすべき問題を絞る</w:t>
      </w:r>
      <w:r w:rsidR="006E2EDF">
        <w:rPr>
          <w:rFonts w:ascii="HG丸ｺﾞｼｯｸM-PRO" w:eastAsia="HG丸ｺﾞｼｯｸM-PRO" w:hAnsi="HG丸ｺﾞｼｯｸM-PRO" w:hint="eastAsia"/>
        </w:rPr>
        <w:t>。</w:t>
      </w:r>
    </w:p>
    <w:p w:rsidR="002126C7" w:rsidRDefault="002126C7" w:rsidP="009F600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・比較国を絞る</w:t>
      </w:r>
      <w:r w:rsidR="006E2EDF">
        <w:rPr>
          <w:rFonts w:ascii="HG丸ｺﾞｼｯｸM-PRO" w:eastAsia="HG丸ｺﾞｼｯｸM-PRO" w:hAnsi="HG丸ｺﾞｼｯｸM-PRO" w:hint="eastAsia"/>
        </w:rPr>
        <w:t>。</w:t>
      </w:r>
    </w:p>
    <w:p w:rsidR="002126C7" w:rsidRDefault="002126C7" w:rsidP="009F600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734265">
        <w:rPr>
          <w:rFonts w:ascii="HG丸ｺﾞｼｯｸM-PRO" w:eastAsia="HG丸ｺﾞｼｯｸM-PRO" w:hAnsi="HG丸ｺﾞｼｯｸM-PRO" w:hint="eastAsia"/>
        </w:rPr>
        <w:t>いまのところ</w:t>
      </w:r>
      <w:r>
        <w:rPr>
          <w:rFonts w:ascii="HG丸ｺﾞｼｯｸM-PRO" w:eastAsia="HG丸ｺﾞｼｯｸM-PRO" w:hAnsi="HG丸ｺﾞｼｯｸM-PRO" w:hint="eastAsia"/>
        </w:rPr>
        <w:t>日本の生命倫理教育・いのちの教育と、アメリカのデス・エデュケーションを比較していく予定</w:t>
      </w:r>
      <w:r w:rsidR="00207E09">
        <w:rPr>
          <w:rFonts w:ascii="HG丸ｺﾞｼｯｸM-PRO" w:eastAsia="HG丸ｺﾞｼｯｸM-PRO" w:hAnsi="HG丸ｺﾞｼｯｸM-PRO" w:hint="eastAsia"/>
        </w:rPr>
        <w:t>ですが、未定。台湾の「生死教育」との比較になる可能性もありま</w:t>
      </w:r>
      <w:r w:rsidR="00734265">
        <w:rPr>
          <w:rFonts w:ascii="HG丸ｺﾞｼｯｸM-PRO" w:eastAsia="HG丸ｺﾞｼｯｸM-PRO" w:hAnsi="HG丸ｺﾞｼｯｸM-PRO" w:hint="eastAsia"/>
        </w:rPr>
        <w:t>す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2126C7" w:rsidRPr="00207E09" w:rsidRDefault="002126C7" w:rsidP="009F600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2126C7" w:rsidRPr="00207E09" w:rsidSect="009C36E4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86" w:rsidRDefault="00687886" w:rsidP="009C36E4">
      <w:r>
        <w:separator/>
      </w:r>
    </w:p>
  </w:endnote>
  <w:endnote w:type="continuationSeparator" w:id="0">
    <w:p w:rsidR="00687886" w:rsidRDefault="00687886" w:rsidP="009C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86" w:rsidRDefault="00687886" w:rsidP="009C36E4">
      <w:r>
        <w:separator/>
      </w:r>
    </w:p>
  </w:footnote>
  <w:footnote w:type="continuationSeparator" w:id="0">
    <w:p w:rsidR="00687886" w:rsidRDefault="00687886" w:rsidP="009C3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65" w:rsidRPr="009C36E4" w:rsidRDefault="00734265">
    <w:pPr>
      <w:pStyle w:val="a5"/>
      <w:rPr>
        <w:rFonts w:ascii="HG丸ｺﾞｼｯｸM-PRO" w:eastAsia="HG丸ｺﾞｼｯｸM-PRO" w:hAnsi="HG丸ｺﾞｼｯｸM-PRO"/>
      </w:rPr>
    </w:pPr>
    <w:r w:rsidRPr="009C36E4">
      <w:rPr>
        <w:rFonts w:ascii="HG丸ｺﾞｼｯｸM-PRO" w:eastAsia="HG丸ｺﾞｼｯｸM-PRO" w:hAnsi="HG丸ｺﾞｼｯｸM-PRO" w:hint="eastAsia"/>
      </w:rPr>
      <w:t>2012 / 5 / 30（水）</w:t>
    </w:r>
  </w:p>
  <w:p w:rsidR="00734265" w:rsidRDefault="007342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2E7C"/>
    <w:multiLevelType w:val="hybridMultilevel"/>
    <w:tmpl w:val="CCE2770C"/>
    <w:lvl w:ilvl="0" w:tplc="15E08FBC">
      <w:start w:val="2"/>
      <w:numFmt w:val="bullet"/>
      <w:lvlText w:val=""/>
      <w:lvlJc w:val="left"/>
      <w:pPr>
        <w:ind w:left="57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E4"/>
    <w:rsid w:val="000C0EA8"/>
    <w:rsid w:val="000C3DB5"/>
    <w:rsid w:val="000E234F"/>
    <w:rsid w:val="001158B8"/>
    <w:rsid w:val="001C4380"/>
    <w:rsid w:val="002002BE"/>
    <w:rsid w:val="00207E09"/>
    <w:rsid w:val="002126C7"/>
    <w:rsid w:val="00220DD7"/>
    <w:rsid w:val="00257870"/>
    <w:rsid w:val="002B314D"/>
    <w:rsid w:val="00376AE7"/>
    <w:rsid w:val="004220CF"/>
    <w:rsid w:val="004315B3"/>
    <w:rsid w:val="00466622"/>
    <w:rsid w:val="00492184"/>
    <w:rsid w:val="004C0AFA"/>
    <w:rsid w:val="00533C0E"/>
    <w:rsid w:val="00687886"/>
    <w:rsid w:val="006912AF"/>
    <w:rsid w:val="006C5AC0"/>
    <w:rsid w:val="006E2EDF"/>
    <w:rsid w:val="00734265"/>
    <w:rsid w:val="0076558D"/>
    <w:rsid w:val="00801C0B"/>
    <w:rsid w:val="00923410"/>
    <w:rsid w:val="00931BD1"/>
    <w:rsid w:val="009409E2"/>
    <w:rsid w:val="009C36E4"/>
    <w:rsid w:val="009E5E54"/>
    <w:rsid w:val="009F600D"/>
    <w:rsid w:val="00AA287A"/>
    <w:rsid w:val="00BD64CE"/>
    <w:rsid w:val="00C85472"/>
    <w:rsid w:val="00CE1550"/>
    <w:rsid w:val="00D81650"/>
    <w:rsid w:val="00EC67DF"/>
    <w:rsid w:val="00EF4534"/>
    <w:rsid w:val="00F331EE"/>
    <w:rsid w:val="00F560F3"/>
    <w:rsid w:val="00F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6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6E4"/>
  </w:style>
  <w:style w:type="paragraph" w:styleId="a7">
    <w:name w:val="footer"/>
    <w:basedOn w:val="a"/>
    <w:link w:val="a8"/>
    <w:uiPriority w:val="99"/>
    <w:unhideWhenUsed/>
    <w:rsid w:val="009C3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6E4"/>
  </w:style>
  <w:style w:type="paragraph" w:styleId="a9">
    <w:name w:val="List Paragraph"/>
    <w:basedOn w:val="a"/>
    <w:uiPriority w:val="34"/>
    <w:qFormat/>
    <w:rsid w:val="00CE15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6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6E4"/>
  </w:style>
  <w:style w:type="paragraph" w:styleId="a7">
    <w:name w:val="footer"/>
    <w:basedOn w:val="a"/>
    <w:link w:val="a8"/>
    <w:uiPriority w:val="99"/>
    <w:unhideWhenUsed/>
    <w:rsid w:val="009C3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6E4"/>
  </w:style>
  <w:style w:type="paragraph" w:styleId="a9">
    <w:name w:val="List Paragraph"/>
    <w:basedOn w:val="a"/>
    <w:uiPriority w:val="34"/>
    <w:qFormat/>
    <w:rsid w:val="00CE15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imgres?start=115&amp;hl=ja&amp;sa=X&amp;rls=com.microsoft:ja:IE-Address&amp;rlz=1I7SNJB_jaJP447JP447&amp;biw=1366&amp;bih=687&amp;tbm=isch&amp;prmd=imvns&amp;tbnid=rFsqjPXGIWdTdM:&amp;imgrefurl=http://dic.nicovideo.jp/b/a/%E3%83%8F%E3%83%90%E3%83%8D%E3%83%AD/1-&amp;docid=5YRkyoX6vEW58M&amp;imgurl=http://dic.nicovideo.jp/oekaki/6941.png&amp;w=317&amp;h=317&amp;ei=OnS8T_PaAejjmAWQrtFA&amp;zoom=1&amp;iact=hc&amp;vpx=511&amp;vpy=95&amp;dur=59&amp;hovh=225&amp;hovw=225&amp;tx=153&amp;ty=112&amp;sig=118290273727458411392&amp;page=6&amp;tbnh=151&amp;tbnw=149&amp;ndsp=24&amp;ved=1t:429,r:2,s:115,i:6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26DC-6132-4CBF-86F1-A2FF1DD6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</dc:creator>
  <cp:lastModifiedBy>haruka</cp:lastModifiedBy>
  <cp:revision>16</cp:revision>
  <dcterms:created xsi:type="dcterms:W3CDTF">2012-05-23T05:18:00Z</dcterms:created>
  <dcterms:modified xsi:type="dcterms:W3CDTF">2012-05-28T07:35:00Z</dcterms:modified>
</cp:coreProperties>
</file>